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33" w:rsidRDefault="00100C33">
      <w:pPr>
        <w:jc w:val="center"/>
      </w:pPr>
      <w:r>
        <w:t>ИНФОРМАЦИОННЫЙ БЮЛЛЕТЕНЬ №2</w:t>
      </w:r>
    </w:p>
    <w:p w:rsidR="00100C33" w:rsidRPr="00925350" w:rsidRDefault="00100C33">
      <w:pPr>
        <w:rPr>
          <w:sz w:val="16"/>
          <w:szCs w:val="16"/>
        </w:rPr>
      </w:pPr>
    </w:p>
    <w:p w:rsidR="00100C33" w:rsidRDefault="00100C33">
      <w:pPr>
        <w:jc w:val="center"/>
        <w:rPr>
          <w:b/>
          <w:bCs/>
        </w:rPr>
      </w:pPr>
      <w:r>
        <w:rPr>
          <w:b/>
          <w:bCs/>
        </w:rPr>
        <w:t>Кубок</w:t>
      </w:r>
      <w:r w:rsidRPr="00AD0909">
        <w:rPr>
          <w:b/>
          <w:bCs/>
        </w:rPr>
        <w:t xml:space="preserve"> России </w:t>
      </w:r>
      <w:r>
        <w:rPr>
          <w:b/>
          <w:bCs/>
        </w:rPr>
        <w:t>(личные соревнования),</w:t>
      </w:r>
    </w:p>
    <w:p w:rsidR="00100C33" w:rsidRDefault="00100C33" w:rsidP="00E95637">
      <w:pPr>
        <w:jc w:val="center"/>
        <w:rPr>
          <w:b/>
          <w:bCs/>
        </w:rPr>
      </w:pPr>
      <w:r>
        <w:rPr>
          <w:b/>
          <w:bCs/>
        </w:rPr>
        <w:t xml:space="preserve">Всероссийские соревнования </w:t>
      </w:r>
      <w:r w:rsidRPr="00E95637">
        <w:rPr>
          <w:b/>
          <w:bCs/>
        </w:rPr>
        <w:t>«ГРАН-ПРИ ФЕДЕРАЦИИ»</w:t>
      </w:r>
      <w:r w:rsidRPr="00372EF8">
        <w:rPr>
          <w:b/>
          <w:bCs/>
        </w:rPr>
        <w:t>.</w:t>
      </w:r>
    </w:p>
    <w:p w:rsidR="00100C33" w:rsidRPr="00372EF8" w:rsidRDefault="00100C33" w:rsidP="00E95637">
      <w:pPr>
        <w:jc w:val="center"/>
        <w:rPr>
          <w:b/>
          <w:bCs/>
        </w:rPr>
      </w:pPr>
      <w:r>
        <w:rPr>
          <w:b/>
          <w:bCs/>
        </w:rPr>
        <w:t>Открытый Кубок Тамбовской области</w:t>
      </w:r>
    </w:p>
    <w:p w:rsidR="00100C33" w:rsidRPr="00372EF8" w:rsidRDefault="00100C33">
      <w:pPr>
        <w:jc w:val="center"/>
        <w:rPr>
          <w:b/>
          <w:bCs/>
        </w:rPr>
      </w:pPr>
      <w:r w:rsidRPr="00372EF8">
        <w:rPr>
          <w:b/>
          <w:bCs/>
        </w:rPr>
        <w:t>Та</w:t>
      </w:r>
      <w:r>
        <w:rPr>
          <w:b/>
          <w:bCs/>
        </w:rPr>
        <w:t>мбовская область, Тамбовский район, Сосновый угол,  24-28 апреля 2014</w:t>
      </w:r>
      <w:r w:rsidRPr="00372EF8">
        <w:rPr>
          <w:b/>
          <w:bCs/>
        </w:rPr>
        <w:t xml:space="preserve"> г.</w:t>
      </w:r>
    </w:p>
    <w:p w:rsidR="00100C33" w:rsidRPr="00925350" w:rsidRDefault="00100C33">
      <w:pPr>
        <w:rPr>
          <w:sz w:val="16"/>
          <w:szCs w:val="16"/>
        </w:rPr>
      </w:pPr>
      <w:r>
        <w:t xml:space="preserve"> </w:t>
      </w:r>
    </w:p>
    <w:p w:rsidR="00100C33" w:rsidRPr="00B534BB" w:rsidRDefault="00100C33" w:rsidP="00925350">
      <w:pPr>
        <w:pStyle w:val="ListParagraph"/>
        <w:numPr>
          <w:ilvl w:val="0"/>
          <w:numId w:val="2"/>
        </w:numPr>
        <w:rPr>
          <w:b/>
          <w:bCs/>
        </w:rPr>
      </w:pPr>
      <w:r w:rsidRPr="00B534BB">
        <w:rPr>
          <w:b/>
          <w:bCs/>
        </w:rPr>
        <w:t>ОБЩАЯ ИНФОРМАЦИЯ</w:t>
      </w:r>
    </w:p>
    <w:p w:rsidR="00100C33" w:rsidRPr="00925350" w:rsidRDefault="00100C33" w:rsidP="00925350">
      <w:pPr>
        <w:pStyle w:val="ListParagraph"/>
        <w:ind w:left="1068"/>
        <w:rPr>
          <w:sz w:val="16"/>
          <w:szCs w:val="16"/>
        </w:rPr>
      </w:pPr>
    </w:p>
    <w:p w:rsidR="00100C33" w:rsidRDefault="00100C33">
      <w:pPr>
        <w:ind w:firstLine="708"/>
        <w:rPr>
          <w:b/>
          <w:bCs/>
        </w:rPr>
      </w:pPr>
      <w:r>
        <w:rPr>
          <w:b/>
          <w:bCs/>
        </w:rPr>
        <w:t>1.1 Организаторы соревнований</w:t>
      </w:r>
    </w:p>
    <w:p w:rsidR="00100C33" w:rsidRDefault="00100C33" w:rsidP="00C639FA">
      <w:r>
        <w:t>- Министерство спорта Российской Федерации;</w:t>
      </w:r>
    </w:p>
    <w:p w:rsidR="00100C33" w:rsidRDefault="00100C33" w:rsidP="00C639FA">
      <w:r>
        <w:t>- Федерация спортивного ориентирования Российской Федерации;</w:t>
      </w:r>
    </w:p>
    <w:p w:rsidR="00100C33" w:rsidRDefault="00100C33" w:rsidP="00C639FA">
      <w:r>
        <w:t>- Управление по физической культуре, спорту и туризму Тамбовской области;</w:t>
      </w:r>
    </w:p>
    <w:p w:rsidR="00100C33" w:rsidRDefault="00100C33" w:rsidP="00C639FA">
      <w:r>
        <w:t>- Федерация спортивного ориентирования  Тамбовской области.</w:t>
      </w:r>
    </w:p>
    <w:p w:rsidR="00100C33" w:rsidRPr="00925350" w:rsidRDefault="00100C33">
      <w:pPr>
        <w:rPr>
          <w:sz w:val="16"/>
          <w:szCs w:val="16"/>
        </w:rPr>
      </w:pPr>
    </w:p>
    <w:p w:rsidR="00100C33" w:rsidRDefault="00100C33">
      <w:pPr>
        <w:rPr>
          <w:b/>
          <w:bCs/>
        </w:rPr>
      </w:pPr>
      <w:r>
        <w:rPr>
          <w:b/>
          <w:bCs/>
        </w:rPr>
        <w:t>Главный судья:</w:t>
      </w:r>
    </w:p>
    <w:p w:rsidR="00100C33" w:rsidRDefault="00100C33">
      <w:r>
        <w:t>Дьячков Виктор Васильевич, г. Тамбов, ССВК 8-910-750-40-46</w:t>
      </w:r>
    </w:p>
    <w:p w:rsidR="00100C33" w:rsidRDefault="00100C33">
      <w:pPr>
        <w:rPr>
          <w:b/>
          <w:bCs/>
        </w:rPr>
      </w:pPr>
      <w:r>
        <w:rPr>
          <w:b/>
          <w:bCs/>
        </w:rPr>
        <w:t>Главный секретарь:</w:t>
      </w:r>
    </w:p>
    <w:p w:rsidR="00100C33" w:rsidRDefault="00100C33">
      <w:r>
        <w:t xml:space="preserve">Чеснокова Евгения Николаевна, г. Пенза, ССВК </w:t>
      </w:r>
    </w:p>
    <w:p w:rsidR="00100C33" w:rsidRDefault="00100C33">
      <w:pPr>
        <w:rPr>
          <w:b/>
          <w:bCs/>
        </w:rPr>
      </w:pPr>
      <w:r>
        <w:rPr>
          <w:b/>
          <w:bCs/>
        </w:rPr>
        <w:t>Зам. главного судьи по СТО:</w:t>
      </w:r>
    </w:p>
    <w:p w:rsidR="00100C33" w:rsidRDefault="00100C33">
      <w:r>
        <w:t xml:space="preserve">Леонтьев Игорь Васильевич, г. Тамбов, ССВК 8-906-659-95-10 </w:t>
      </w:r>
    </w:p>
    <w:p w:rsidR="00100C33" w:rsidRDefault="00100C33">
      <w:pPr>
        <w:rPr>
          <w:b/>
          <w:bCs/>
        </w:rPr>
      </w:pPr>
      <w:r>
        <w:rPr>
          <w:b/>
          <w:bCs/>
        </w:rPr>
        <w:t>Судья-инспектор:</w:t>
      </w:r>
    </w:p>
    <w:p w:rsidR="00100C33" w:rsidRDefault="00100C33">
      <w:r>
        <w:t>Столяров Андрей Александрович, г. Орёл, ССВК 8-910-203-90-92</w:t>
      </w:r>
    </w:p>
    <w:p w:rsidR="00100C33" w:rsidRDefault="00100C33">
      <w:pPr>
        <w:rPr>
          <w:b/>
          <w:bCs/>
        </w:rPr>
      </w:pPr>
      <w:r>
        <w:rPr>
          <w:b/>
          <w:bCs/>
        </w:rPr>
        <w:t>Зам. главного судьи по орг. вопросам (директор соревнований):</w:t>
      </w:r>
    </w:p>
    <w:p w:rsidR="00100C33" w:rsidRDefault="00100C33">
      <w:r>
        <w:t>Панков Юрий Николаевич, г. Тамбов 8-920-230-12-32</w:t>
      </w:r>
    </w:p>
    <w:p w:rsidR="00100C33" w:rsidRPr="00DB7EA2" w:rsidRDefault="00100C33" w:rsidP="00DB7EA2">
      <w:pPr>
        <w:rPr>
          <w:rFonts w:ascii="Arial CYR" w:hAnsi="Arial CYR" w:cs="Arial CYR"/>
          <w:sz w:val="20"/>
          <w:szCs w:val="20"/>
        </w:rPr>
      </w:pPr>
      <w:r w:rsidRPr="00BF26E9">
        <w:rPr>
          <w:b/>
          <w:bCs/>
        </w:rPr>
        <w:t xml:space="preserve">Зам. главного </w:t>
      </w:r>
      <w:r>
        <w:rPr>
          <w:b/>
          <w:bCs/>
        </w:rPr>
        <w:t>секрета</w:t>
      </w:r>
      <w:r w:rsidRPr="00447403">
        <w:rPr>
          <w:b/>
          <w:bCs/>
        </w:rPr>
        <w:t xml:space="preserve">ря </w:t>
      </w:r>
      <w:r w:rsidRPr="00BF26E9">
        <w:rPr>
          <w:b/>
          <w:bCs/>
        </w:rPr>
        <w:t>по хронометражу:</w:t>
      </w:r>
      <w:r>
        <w:rPr>
          <w:b/>
          <w:bCs/>
        </w:rPr>
        <w:t xml:space="preserve">    </w:t>
      </w:r>
    </w:p>
    <w:p w:rsidR="00100C33" w:rsidRPr="00AD0909" w:rsidRDefault="00100C33">
      <w:r w:rsidRPr="00AD0909">
        <w:t xml:space="preserve">Суворов Игорь Николаевич, г. Воронеж, </w:t>
      </w:r>
      <w:r>
        <w:t>С</w:t>
      </w:r>
      <w:r w:rsidRPr="00AD0909">
        <w:t>СВК</w:t>
      </w:r>
      <w:r>
        <w:t xml:space="preserve"> 8-915-580-12-38</w:t>
      </w:r>
    </w:p>
    <w:p w:rsidR="00100C33" w:rsidRPr="00925350" w:rsidRDefault="00100C33">
      <w:pPr>
        <w:rPr>
          <w:sz w:val="16"/>
          <w:szCs w:val="16"/>
        </w:rPr>
      </w:pPr>
      <w:r>
        <w:t xml:space="preserve"> </w:t>
      </w:r>
    </w:p>
    <w:p w:rsidR="00100C33" w:rsidRDefault="00100C33">
      <w:pPr>
        <w:ind w:firstLine="540"/>
        <w:rPr>
          <w:b/>
          <w:bCs/>
        </w:rPr>
      </w:pPr>
      <w:r>
        <w:rPr>
          <w:b/>
          <w:bCs/>
        </w:rPr>
        <w:t>1.2 Место и время соревнований</w:t>
      </w:r>
    </w:p>
    <w:p w:rsidR="00100C33" w:rsidRDefault="00100C33">
      <w:pPr>
        <w:ind w:firstLine="540"/>
      </w:pPr>
      <w:r>
        <w:t xml:space="preserve">Соревнования проводятся в 20 км от г. Тамбова, в районе Соснового Угла, Горельского лесхоза, Тамбовского района, Тамбовской области с 24 по 28 апреля 2014 г. Центр соревнований – база отдыха «ТГТУ». </w:t>
      </w:r>
    </w:p>
    <w:p w:rsidR="00100C33" w:rsidRPr="00925350" w:rsidRDefault="00100C33">
      <w:pPr>
        <w:ind w:firstLine="540"/>
        <w:rPr>
          <w:sz w:val="16"/>
          <w:szCs w:val="16"/>
        </w:rPr>
      </w:pPr>
    </w:p>
    <w:p w:rsidR="00100C33" w:rsidRDefault="00100C33">
      <w:pPr>
        <w:ind w:firstLine="540"/>
        <w:rPr>
          <w:b/>
          <w:bCs/>
        </w:rPr>
      </w:pPr>
      <w:r>
        <w:rPr>
          <w:b/>
          <w:bCs/>
        </w:rPr>
        <w:t>1.3 Программа соревнований</w:t>
      </w:r>
    </w:p>
    <w:p w:rsidR="00100C33" w:rsidRDefault="00100C33">
      <w:pPr>
        <w:ind w:firstLine="540"/>
        <w:rPr>
          <w:b/>
          <w:bCs/>
        </w:rPr>
      </w:pPr>
      <w:r>
        <w:rPr>
          <w:b/>
          <w:bCs/>
        </w:rPr>
        <w:t xml:space="preserve">Работа мандатной комиссии: </w:t>
      </w:r>
      <w:r>
        <w:t>время работы 24 апреля 2014 года с 10</w:t>
      </w:r>
      <w:r w:rsidRPr="00260D96">
        <w:t>.00 до 17.00. Расположение</w:t>
      </w:r>
      <w:r>
        <w:t xml:space="preserve"> мандатной комиссии в актовом зале б/о «ТГТУ».</w:t>
      </w:r>
    </w:p>
    <w:p w:rsidR="00100C33" w:rsidRDefault="00100C33">
      <w:pPr>
        <w:ind w:firstLine="540"/>
      </w:pPr>
    </w:p>
    <w:tbl>
      <w:tblPr>
        <w:tblW w:w="63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938"/>
      </w:tblGrid>
      <w:tr w:rsidR="00100C33">
        <w:tc>
          <w:tcPr>
            <w:tcW w:w="2448" w:type="dxa"/>
          </w:tcPr>
          <w:p w:rsidR="00100C33" w:rsidRDefault="00100C33">
            <w:r>
              <w:t>Дата</w:t>
            </w:r>
          </w:p>
        </w:tc>
        <w:tc>
          <w:tcPr>
            <w:tcW w:w="3938" w:type="dxa"/>
          </w:tcPr>
          <w:p w:rsidR="00100C33" w:rsidRDefault="00100C33">
            <w:r>
              <w:t>Программа</w:t>
            </w:r>
          </w:p>
        </w:tc>
      </w:tr>
      <w:tr w:rsidR="00100C33">
        <w:tc>
          <w:tcPr>
            <w:tcW w:w="2448" w:type="dxa"/>
          </w:tcPr>
          <w:p w:rsidR="00100C33" w:rsidRDefault="00100C33">
            <w:r>
              <w:t>24 апреля 2014г.</w:t>
            </w:r>
          </w:p>
        </w:tc>
        <w:tc>
          <w:tcPr>
            <w:tcW w:w="3938" w:type="dxa"/>
          </w:tcPr>
          <w:p w:rsidR="00100C33" w:rsidRDefault="00100C33">
            <w:r>
              <w:t xml:space="preserve">Заезд участников соревнований, мандатная комиссия, официальная тренировка на полигоне </w:t>
            </w:r>
          </w:p>
        </w:tc>
      </w:tr>
      <w:tr w:rsidR="00100C33">
        <w:tc>
          <w:tcPr>
            <w:tcW w:w="2448" w:type="dxa"/>
          </w:tcPr>
          <w:p w:rsidR="00100C33" w:rsidRDefault="00100C33" w:rsidP="00672306">
            <w:r>
              <w:t>25 апреля 2014г.</w:t>
            </w:r>
          </w:p>
        </w:tc>
        <w:tc>
          <w:tcPr>
            <w:tcW w:w="3938" w:type="dxa"/>
          </w:tcPr>
          <w:p w:rsidR="00100C33" w:rsidRPr="00672306" w:rsidRDefault="00100C33" w:rsidP="00672306">
            <w:pPr>
              <w:autoSpaceDE w:val="0"/>
              <w:autoSpaceDN w:val="0"/>
              <w:adjustRightInd w:val="0"/>
            </w:pPr>
            <w:r w:rsidRPr="00672306">
              <w:t>Классика</w:t>
            </w:r>
          </w:p>
        </w:tc>
      </w:tr>
      <w:tr w:rsidR="00100C33">
        <w:tc>
          <w:tcPr>
            <w:tcW w:w="2448" w:type="dxa"/>
          </w:tcPr>
          <w:p w:rsidR="00100C33" w:rsidRDefault="00100C33" w:rsidP="00672306">
            <w:r>
              <w:t>26 апреля 2014г.</w:t>
            </w:r>
          </w:p>
        </w:tc>
        <w:tc>
          <w:tcPr>
            <w:tcW w:w="3938" w:type="dxa"/>
          </w:tcPr>
          <w:p w:rsidR="00100C33" w:rsidRPr="00672306" w:rsidRDefault="00100C33" w:rsidP="00672306">
            <w:pPr>
              <w:autoSpaceDE w:val="0"/>
              <w:autoSpaceDN w:val="0"/>
              <w:adjustRightInd w:val="0"/>
            </w:pPr>
            <w:r w:rsidRPr="00672306">
              <w:t>Кросс</w:t>
            </w:r>
          </w:p>
        </w:tc>
      </w:tr>
      <w:tr w:rsidR="00100C33">
        <w:tc>
          <w:tcPr>
            <w:tcW w:w="2448" w:type="dxa"/>
          </w:tcPr>
          <w:p w:rsidR="00100C33" w:rsidRDefault="00100C33" w:rsidP="00672306">
            <w:r>
              <w:t>27 апреля 2014г.</w:t>
            </w:r>
          </w:p>
        </w:tc>
        <w:tc>
          <w:tcPr>
            <w:tcW w:w="3938" w:type="dxa"/>
          </w:tcPr>
          <w:p w:rsidR="00100C33" w:rsidRPr="00672306" w:rsidRDefault="00100C33">
            <w:r w:rsidRPr="00672306">
              <w:t>Общий старт-классика</w:t>
            </w:r>
          </w:p>
        </w:tc>
      </w:tr>
      <w:tr w:rsidR="00100C33">
        <w:tc>
          <w:tcPr>
            <w:tcW w:w="2448" w:type="dxa"/>
          </w:tcPr>
          <w:p w:rsidR="00100C33" w:rsidRDefault="00100C33" w:rsidP="00672306">
            <w:r>
              <w:t>28 апреля 2014г.</w:t>
            </w:r>
          </w:p>
        </w:tc>
        <w:tc>
          <w:tcPr>
            <w:tcW w:w="3938" w:type="dxa"/>
          </w:tcPr>
          <w:p w:rsidR="00100C33" w:rsidRDefault="00100C33">
            <w:r>
              <w:t>Отъезд участников</w:t>
            </w:r>
          </w:p>
        </w:tc>
      </w:tr>
    </w:tbl>
    <w:p w:rsidR="00100C33" w:rsidRDefault="00100C33"/>
    <w:p w:rsidR="00100C33" w:rsidRDefault="00100C33">
      <w:pPr>
        <w:ind w:firstLine="708"/>
        <w:rPr>
          <w:b/>
          <w:bCs/>
        </w:rPr>
      </w:pPr>
      <w:r>
        <w:rPr>
          <w:b/>
          <w:bCs/>
        </w:rPr>
        <w:t>1.4 Участники соревнований</w:t>
      </w:r>
    </w:p>
    <w:p w:rsidR="00100C33" w:rsidRDefault="00100C33">
      <w:pPr>
        <w:ind w:firstLine="708"/>
      </w:pPr>
      <w:r>
        <w:t>В Кубке России, Всероссийских соревнованиях участвуют сильнейшие спортсмены субъектов Российской Федерации согласно Положению о соревнованиях.</w:t>
      </w:r>
    </w:p>
    <w:p w:rsidR="00100C33" w:rsidRPr="00925350" w:rsidRDefault="00100C33">
      <w:pPr>
        <w:ind w:firstLine="708"/>
        <w:rPr>
          <w:sz w:val="16"/>
          <w:szCs w:val="16"/>
        </w:rPr>
      </w:pPr>
    </w:p>
    <w:p w:rsidR="00100C33" w:rsidRDefault="00100C33" w:rsidP="00B534BB">
      <w:pPr>
        <w:ind w:firstLine="708"/>
        <w:rPr>
          <w:b/>
          <w:bCs/>
        </w:rPr>
      </w:pPr>
      <w:r>
        <w:rPr>
          <w:b/>
          <w:bCs/>
        </w:rPr>
        <w:t>1.5 Транспорт</w:t>
      </w:r>
    </w:p>
    <w:p w:rsidR="00100C33" w:rsidRPr="00C046C7" w:rsidRDefault="00100C33" w:rsidP="00B534BB">
      <w:pPr>
        <w:ind w:firstLine="708"/>
      </w:pPr>
      <w:r w:rsidRPr="00C046C7">
        <w:t>Спортсмены и тренеры самостоятельно добираются до центра соревнований.</w:t>
      </w:r>
    </w:p>
    <w:p w:rsidR="00100C33" w:rsidRDefault="00100C33">
      <w:r>
        <w:tab/>
        <w:t>Время проезда от ж/д вокзала г. Тамбова до центра соревнований  составляет 40-50 минут.</w:t>
      </w:r>
    </w:p>
    <w:p w:rsidR="00100C33" w:rsidRDefault="00100C33">
      <w:r>
        <w:tab/>
        <w:t xml:space="preserve">Стоимость аренды транспорта от организаторов соревнований для доставки участников к центру соревнований Сосновый Угол б/о «ТГТУ» из г. Тамбова составляет – 150 рублей за человека,  Сосновый Угол -  г. Тамбов – 150 рублей за человека. Стоимость доставки участников к старту первого, второго и третьего дней  соревнований и обратно  к центру соревнований – 100 рублей с человека в день, т.е. 300 руб./чел. за три дня. </w:t>
      </w:r>
    </w:p>
    <w:p w:rsidR="00100C33" w:rsidRPr="00925350" w:rsidRDefault="00100C33">
      <w:pPr>
        <w:rPr>
          <w:sz w:val="16"/>
          <w:szCs w:val="16"/>
        </w:rPr>
      </w:pPr>
    </w:p>
    <w:p w:rsidR="00100C33" w:rsidRDefault="00100C33">
      <w:r>
        <w:tab/>
      </w:r>
    </w:p>
    <w:p w:rsidR="00100C33" w:rsidRDefault="00100C33">
      <w:r>
        <w:t xml:space="preserve">           </w:t>
      </w:r>
    </w:p>
    <w:p w:rsidR="00100C33" w:rsidRDefault="00100C33"/>
    <w:p w:rsidR="00100C33" w:rsidRDefault="00100C33">
      <w:pPr>
        <w:rPr>
          <w:b/>
          <w:bCs/>
        </w:rPr>
      </w:pPr>
      <w:r>
        <w:t xml:space="preserve">             </w:t>
      </w:r>
      <w:r>
        <w:rPr>
          <w:b/>
          <w:bCs/>
        </w:rPr>
        <w:t>1.6 Финансовые условия участия в соревнованиях</w:t>
      </w:r>
    </w:p>
    <w:p w:rsidR="00100C33" w:rsidRPr="00ED1862" w:rsidRDefault="00100C33" w:rsidP="00ED186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D1862">
        <w:rPr>
          <w:sz w:val="24"/>
          <w:szCs w:val="24"/>
        </w:rPr>
        <w:t>Расходы по командированию (проезд, питание, проживание) за счёт командирующих их организаций.</w:t>
      </w:r>
      <w:r w:rsidRPr="00ED1862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ED1862">
        <w:rPr>
          <w:sz w:val="24"/>
          <w:szCs w:val="24"/>
        </w:rPr>
        <w:t>Стартовый взнос за участие во всероссийских соревнованиях согласно решения Президиума ФСО России</w:t>
      </w:r>
      <w:r>
        <w:rPr>
          <w:sz w:val="24"/>
          <w:szCs w:val="24"/>
        </w:rPr>
        <w:t xml:space="preserve"> от 20 декабря 2013 года</w:t>
      </w:r>
      <w:r w:rsidRPr="00ED1862">
        <w:rPr>
          <w:sz w:val="24"/>
          <w:szCs w:val="24"/>
        </w:rPr>
        <w:t xml:space="preserve"> составляет:</w:t>
      </w:r>
    </w:p>
    <w:p w:rsidR="00100C33" w:rsidRDefault="00100C33" w:rsidP="00ED1862">
      <w:pPr>
        <w:pStyle w:val="1"/>
        <w:rPr>
          <w:sz w:val="24"/>
          <w:szCs w:val="24"/>
        </w:rPr>
      </w:pPr>
      <w:r>
        <w:rPr>
          <w:b/>
          <w:bCs/>
          <w:sz w:val="24"/>
          <w:szCs w:val="24"/>
        </w:rPr>
        <w:t>Кубок</w:t>
      </w:r>
      <w:r w:rsidRPr="00ED1862">
        <w:rPr>
          <w:b/>
          <w:bCs/>
          <w:sz w:val="24"/>
          <w:szCs w:val="24"/>
        </w:rPr>
        <w:t xml:space="preserve"> России</w:t>
      </w:r>
      <w:r w:rsidRPr="00ED186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группы МЖ Э – 35</w:t>
      </w:r>
      <w:r w:rsidRPr="00ED1862">
        <w:rPr>
          <w:sz w:val="24"/>
          <w:szCs w:val="24"/>
        </w:rPr>
        <w:t xml:space="preserve">0 рублей в день; </w:t>
      </w:r>
    </w:p>
    <w:p w:rsidR="00100C33" w:rsidRDefault="00100C33" w:rsidP="00ED1862">
      <w:pPr>
        <w:pStyle w:val="1"/>
        <w:rPr>
          <w:sz w:val="24"/>
          <w:szCs w:val="24"/>
        </w:rPr>
      </w:pPr>
      <w:r w:rsidRPr="00ED1862">
        <w:rPr>
          <w:b/>
          <w:bCs/>
          <w:sz w:val="24"/>
          <w:szCs w:val="24"/>
        </w:rPr>
        <w:t xml:space="preserve">Всероссийские соревнования </w:t>
      </w:r>
      <w:r>
        <w:rPr>
          <w:b/>
          <w:bCs/>
          <w:sz w:val="24"/>
          <w:szCs w:val="24"/>
        </w:rPr>
        <w:t xml:space="preserve">- </w:t>
      </w:r>
      <w:r w:rsidRPr="00ED1862">
        <w:rPr>
          <w:sz w:val="24"/>
          <w:szCs w:val="24"/>
        </w:rPr>
        <w:t xml:space="preserve"> группы МЖ – 20, М</w:t>
      </w:r>
      <w:r>
        <w:rPr>
          <w:sz w:val="24"/>
          <w:szCs w:val="24"/>
        </w:rPr>
        <w:t>Ж-18; МЖ-16; МЖ-14 – 250 рублей в день.</w:t>
      </w:r>
    </w:p>
    <w:p w:rsidR="00100C33" w:rsidRPr="0061525F" w:rsidRDefault="00100C33" w:rsidP="00ED1862">
      <w:pPr>
        <w:pStyle w:val="1"/>
        <w:rPr>
          <w:b/>
          <w:bCs/>
          <w:sz w:val="24"/>
          <w:szCs w:val="24"/>
        </w:rPr>
      </w:pPr>
      <w:r w:rsidRPr="0061525F">
        <w:rPr>
          <w:b/>
          <w:bCs/>
          <w:sz w:val="24"/>
          <w:szCs w:val="24"/>
        </w:rPr>
        <w:t>От</w:t>
      </w:r>
      <w:r>
        <w:rPr>
          <w:b/>
          <w:bCs/>
          <w:sz w:val="24"/>
          <w:szCs w:val="24"/>
        </w:rPr>
        <w:t xml:space="preserve">крытые областные соревнования </w:t>
      </w:r>
      <w:bookmarkStart w:id="0" w:name="_GoBack"/>
      <w:bookmarkEnd w:id="0"/>
      <w:r>
        <w:rPr>
          <w:b/>
          <w:bCs/>
          <w:sz w:val="24"/>
          <w:szCs w:val="24"/>
        </w:rPr>
        <w:t>–</w:t>
      </w:r>
      <w:r w:rsidRPr="0061525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группы МЖ – 12, 21А, 35, 45, 55, 65 – 200 рублей в день.</w:t>
      </w:r>
    </w:p>
    <w:p w:rsidR="00100C33" w:rsidRDefault="00100C33">
      <w:r>
        <w:t xml:space="preserve">           Стоимость аренды ЧИПа –  на все дни 90 рублей, 30  руб. один день.</w:t>
      </w:r>
    </w:p>
    <w:p w:rsidR="00100C33" w:rsidRPr="008B44FF" w:rsidRDefault="00100C33">
      <w:r>
        <w:t xml:space="preserve">           Система электронной отметки – </w:t>
      </w:r>
      <w:r>
        <w:rPr>
          <w:lang w:val="en-US"/>
        </w:rPr>
        <w:t>SportIDENT</w:t>
      </w:r>
      <w:r>
        <w:t>.</w:t>
      </w:r>
    </w:p>
    <w:p w:rsidR="00100C33" w:rsidRPr="005F0C86" w:rsidRDefault="00100C33" w:rsidP="00BC3A8C">
      <w:pPr>
        <w:rPr>
          <w:b/>
          <w:bCs/>
        </w:rPr>
      </w:pPr>
      <w:r>
        <w:t xml:space="preserve">     </w:t>
      </w:r>
      <w:r w:rsidRPr="005F0C86">
        <w:rPr>
          <w:b/>
          <w:bCs/>
        </w:rPr>
        <w:t xml:space="preserve">Целевой заявочный взнос, аккредитация, услуги по транспорту, организация проживания оплачивается только на расчетный счёт до 20 апреля 2014 г.: </w:t>
      </w:r>
    </w:p>
    <w:p w:rsidR="00100C33" w:rsidRPr="00BC3A8C" w:rsidRDefault="00100C33" w:rsidP="00BC3A8C">
      <w:r w:rsidRPr="00BC3A8C">
        <w:t>Индивидуальный предприниматель Панков Юрий Николаевич</w:t>
      </w:r>
    </w:p>
    <w:p w:rsidR="00100C33" w:rsidRPr="00BC3A8C" w:rsidRDefault="00100C33" w:rsidP="00BC3A8C">
      <w:r>
        <w:t>действую</w:t>
      </w:r>
      <w:r w:rsidRPr="00BC3A8C">
        <w:t>щий на основании свидетельства 68 № 001313964 от 06.05.2008</w:t>
      </w:r>
    </w:p>
    <w:p w:rsidR="00100C33" w:rsidRPr="00BC3A8C" w:rsidRDefault="00100C33" w:rsidP="00BC3A8C">
      <w:pPr>
        <w:rPr>
          <w:lang w:eastAsia="en-US"/>
        </w:rPr>
      </w:pPr>
      <w:r w:rsidRPr="00BC3A8C">
        <w:rPr>
          <w:lang w:eastAsia="en-US"/>
        </w:rPr>
        <w:t>ИНН 683300002731</w:t>
      </w:r>
    </w:p>
    <w:p w:rsidR="00100C33" w:rsidRPr="00BC3A8C" w:rsidRDefault="00100C33" w:rsidP="00BC3A8C">
      <w:pPr>
        <w:rPr>
          <w:lang w:eastAsia="en-US"/>
        </w:rPr>
      </w:pPr>
      <w:r w:rsidRPr="00BC3A8C">
        <w:rPr>
          <w:lang w:eastAsia="en-US"/>
        </w:rPr>
        <w:t>ОГРН 308682912700057</w:t>
      </w:r>
    </w:p>
    <w:p w:rsidR="00100C33" w:rsidRPr="00BC3A8C" w:rsidRDefault="00100C33" w:rsidP="00BC3A8C">
      <w:pPr>
        <w:rPr>
          <w:lang w:eastAsia="en-US"/>
        </w:rPr>
      </w:pPr>
      <w:r w:rsidRPr="00BC3A8C">
        <w:rPr>
          <w:lang w:eastAsia="en-US"/>
        </w:rPr>
        <w:t>р/с 40802810400000000920</w:t>
      </w:r>
    </w:p>
    <w:p w:rsidR="00100C33" w:rsidRPr="00BC3A8C" w:rsidRDefault="00100C33" w:rsidP="00BC3A8C">
      <w:pPr>
        <w:rPr>
          <w:lang w:eastAsia="en-US"/>
        </w:rPr>
      </w:pPr>
      <w:r>
        <w:rPr>
          <w:lang w:eastAsia="en-US"/>
        </w:rPr>
        <w:t xml:space="preserve">в </w:t>
      </w:r>
      <w:r w:rsidRPr="00BC3A8C">
        <w:rPr>
          <w:lang w:eastAsia="en-US"/>
        </w:rPr>
        <w:t>ООО КБ «Росавтобанк» г. Москва</w:t>
      </w:r>
    </w:p>
    <w:p w:rsidR="00100C33" w:rsidRPr="00BC3A8C" w:rsidRDefault="00100C33" w:rsidP="00BC3A8C">
      <w:pPr>
        <w:rPr>
          <w:lang w:eastAsia="en-US"/>
        </w:rPr>
      </w:pPr>
      <w:r w:rsidRPr="00BC3A8C">
        <w:rPr>
          <w:lang w:eastAsia="en-US"/>
        </w:rPr>
        <w:t xml:space="preserve">к/с </w:t>
      </w:r>
      <w:r w:rsidRPr="00BC3A8C">
        <w:rPr>
          <w:i/>
          <w:iCs/>
          <w:lang w:eastAsia="en-US"/>
        </w:rPr>
        <w:t xml:space="preserve"> </w:t>
      </w:r>
      <w:r w:rsidRPr="00BC3A8C">
        <w:rPr>
          <w:lang w:eastAsia="en-US"/>
        </w:rPr>
        <w:t>30101810500000000857</w:t>
      </w:r>
    </w:p>
    <w:p w:rsidR="00100C33" w:rsidRPr="00BC3A8C" w:rsidRDefault="00100C33" w:rsidP="00BC3A8C">
      <w:pPr>
        <w:rPr>
          <w:lang w:eastAsia="en-US"/>
        </w:rPr>
      </w:pPr>
      <w:r w:rsidRPr="00BC3A8C">
        <w:rPr>
          <w:lang w:eastAsia="en-US"/>
        </w:rPr>
        <w:t>БИК 044585857</w:t>
      </w:r>
    </w:p>
    <w:p w:rsidR="00100C33" w:rsidRPr="00BC3A8C" w:rsidRDefault="00100C33" w:rsidP="00BC3A8C">
      <w:pPr>
        <w:rPr>
          <w:lang w:eastAsia="en-US"/>
        </w:rPr>
      </w:pPr>
      <w:r w:rsidRPr="00BC3A8C">
        <w:rPr>
          <w:lang w:eastAsia="en-US"/>
        </w:rPr>
        <w:t>Конт. тел.: 8 (4752) 42-20-22</w:t>
      </w:r>
    </w:p>
    <w:p w:rsidR="00100C33" w:rsidRPr="00D729F5" w:rsidRDefault="00100C33" w:rsidP="00BC3A8C"/>
    <w:p w:rsidR="00100C33" w:rsidRDefault="00100C33">
      <w:pPr>
        <w:rPr>
          <w:b/>
          <w:bCs/>
        </w:rPr>
      </w:pPr>
      <w:r>
        <w:t xml:space="preserve">           </w:t>
      </w:r>
      <w:r w:rsidRPr="00F96B2A">
        <w:rPr>
          <w:b/>
          <w:bCs/>
        </w:rPr>
        <w:t>Образец платежного документа:</w:t>
      </w:r>
    </w:p>
    <w:tbl>
      <w:tblPr>
        <w:tblW w:w="1123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25"/>
        <w:gridCol w:w="1695"/>
        <w:gridCol w:w="2475"/>
        <w:gridCol w:w="570"/>
        <w:gridCol w:w="3570"/>
      </w:tblGrid>
      <w:tr w:rsidR="00100C33" w:rsidRPr="00F96B2A">
        <w:trPr>
          <w:trHeight w:val="227"/>
        </w:trPr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single" w:sz="1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100C33" w:rsidRPr="00BC3A8C" w:rsidRDefault="00100C33" w:rsidP="008B0A78">
            <w:pPr>
              <w:rPr>
                <w:sz w:val="20"/>
                <w:szCs w:val="20"/>
              </w:rPr>
            </w:pPr>
            <w:r w:rsidRPr="00BC3A8C"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100C33" w:rsidRPr="00F96B2A" w:rsidRDefault="00100C33" w:rsidP="008B0A78">
            <w:r w:rsidRPr="00BC3A8C">
              <w:rPr>
                <w:sz w:val="20"/>
                <w:szCs w:val="20"/>
              </w:rPr>
              <w:t>Панков Юрий Николаевич</w:t>
            </w:r>
          </w:p>
        </w:tc>
        <w:tc>
          <w:tcPr>
            <w:tcW w:w="357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jc w:val="right"/>
              <w:rPr>
                <w:sz w:val="16"/>
                <w:szCs w:val="16"/>
              </w:rPr>
            </w:pPr>
            <w:r w:rsidRPr="00F96B2A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jc w:val="center"/>
              <w:rPr>
                <w:sz w:val="18"/>
                <w:szCs w:val="18"/>
              </w:rPr>
            </w:pPr>
            <w:r w:rsidRPr="00F96B2A">
              <w:rPr>
                <w:b/>
                <w:bCs/>
                <w:sz w:val="18"/>
                <w:szCs w:val="18"/>
              </w:rPr>
              <w:t>Извещение</w:t>
            </w: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Наименование получателя платежа</w:t>
            </w: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00C33" w:rsidRPr="00F96B2A" w:rsidRDefault="00100C33" w:rsidP="00F96B2A">
            <w:pPr>
              <w:jc w:val="center"/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  <w:bdr w:val="none" w:sz="0" w:space="0" w:color="auto" w:frame="1"/>
              </w:rPr>
              <w:t>6829071340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:rsidR="00100C33" w:rsidRPr="00BC3A8C" w:rsidRDefault="00100C33" w:rsidP="00F96B2A">
            <w:pPr>
              <w:jc w:val="center"/>
              <w:rPr>
                <w:sz w:val="18"/>
                <w:szCs w:val="18"/>
              </w:rPr>
            </w:pPr>
            <w:r w:rsidRPr="00BC3A8C">
              <w:rPr>
                <w:sz w:val="18"/>
                <w:szCs w:val="18"/>
                <w:lang w:eastAsia="en-US"/>
              </w:rPr>
              <w:t>40802810400000000920</w:t>
            </w: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  <w:bdr w:val="none" w:sz="0" w:space="0" w:color="auto" w:frame="1"/>
              </w:rPr>
              <w:t>ООО КБ «РОСАВТОБАНК» г. МОСКВА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C33" w:rsidRPr="00F96B2A" w:rsidRDefault="00100C33" w:rsidP="00F96B2A">
            <w:pPr>
              <w:jc w:val="center"/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>БИК: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  <w:bdr w:val="none" w:sz="0" w:space="0" w:color="auto" w:frame="1"/>
              </w:rPr>
              <w:t>044585857</w:t>
            </w: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100C33" w:rsidRPr="00F96B2A" w:rsidRDefault="00100C33" w:rsidP="00F96B2A">
            <w:pPr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Номер кор./сч. банка получателя платежа: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  <w:bdr w:val="none" w:sz="0" w:space="0" w:color="auto" w:frame="1"/>
              </w:rPr>
              <w:t>30101810500000000857</w:t>
            </w: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 xml:space="preserve"> Целевой заявочный взнос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(номер лицевого счета (код) плательщика)</w:t>
            </w: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 xml:space="preserve">Сумма платежа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 xml:space="preserve">руб.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 xml:space="preserve">Сумма платы за услуги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 xml:space="preserve">руб.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>коп.</w:t>
            </w: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 xml:space="preserve">Итого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 xml:space="preserve">руб.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>"___" _______________ 20___ г.</w:t>
            </w: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100C33" w:rsidRPr="00F96B2A" w:rsidRDefault="00100C33" w:rsidP="00F96B2A">
            <w:pPr>
              <w:jc w:val="center"/>
              <w:rPr>
                <w:sz w:val="18"/>
                <w:szCs w:val="18"/>
              </w:rPr>
            </w:pPr>
            <w:r w:rsidRPr="00F96B2A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8310" w:type="dxa"/>
            <w:gridSpan w:val="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bottom"/>
          </w:tcPr>
          <w:p w:rsidR="00100C33" w:rsidRPr="00F96B2A" w:rsidRDefault="00100C33" w:rsidP="00F96B2A">
            <w:pPr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single" w:sz="8" w:space="0" w:color="000000"/>
              <w:bottom w:val="single" w:sz="18" w:space="0" w:color="000000"/>
              <w:right w:val="nil"/>
            </w:tcBorders>
            <w:vAlign w:val="bottom"/>
          </w:tcPr>
          <w:p w:rsidR="00100C33" w:rsidRPr="00F96B2A" w:rsidRDefault="00100C33" w:rsidP="00F96B2A">
            <w:pPr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ознакомлен и согласен.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100C33" w:rsidRPr="00F96B2A" w:rsidRDefault="00100C33" w:rsidP="00F96B2A">
            <w:pPr>
              <w:rPr>
                <w:sz w:val="14"/>
                <w:szCs w:val="14"/>
              </w:rPr>
            </w:pPr>
            <w:r w:rsidRPr="00F96B2A">
              <w:rPr>
                <w:b/>
                <w:bCs/>
                <w:sz w:val="14"/>
                <w:szCs w:val="14"/>
              </w:rPr>
              <w:t>Подпись плательщика:</w:t>
            </w: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bottom"/>
          </w:tcPr>
          <w:p w:rsidR="00100C33" w:rsidRPr="00BC3A8C" w:rsidRDefault="00100C33" w:rsidP="00BC3A8C">
            <w:pPr>
              <w:rPr>
                <w:sz w:val="20"/>
                <w:szCs w:val="20"/>
              </w:rPr>
            </w:pPr>
            <w:r w:rsidRPr="00BC3A8C"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100C33" w:rsidRPr="00F96B2A" w:rsidRDefault="00100C33" w:rsidP="00BC3A8C">
            <w:r w:rsidRPr="00BC3A8C">
              <w:rPr>
                <w:sz w:val="20"/>
                <w:szCs w:val="20"/>
              </w:rPr>
              <w:t>Панков Юрий Николаевич</w:t>
            </w:r>
          </w:p>
        </w:tc>
        <w:tc>
          <w:tcPr>
            <w:tcW w:w="57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jc w:val="right"/>
              <w:rPr>
                <w:sz w:val="14"/>
                <w:szCs w:val="14"/>
              </w:rPr>
            </w:pPr>
            <w:r w:rsidRPr="00F96B2A">
              <w:rPr>
                <w:b/>
                <w:bCs/>
                <w:i/>
                <w:iCs/>
                <w:sz w:val="14"/>
                <w:szCs w:val="14"/>
              </w:rPr>
              <w:t>Форма № ПД-4</w:t>
            </w:r>
          </w:p>
        </w:tc>
      </w:tr>
      <w:tr w:rsidR="00100C33" w:rsidRPr="00F96B2A">
        <w:trPr>
          <w:trHeight w:val="80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jc w:val="center"/>
              <w:rPr>
                <w:sz w:val="18"/>
                <w:szCs w:val="18"/>
              </w:rPr>
            </w:pPr>
            <w:r w:rsidRPr="00F96B2A">
              <w:rPr>
                <w:b/>
                <w:bCs/>
                <w:sz w:val="18"/>
                <w:szCs w:val="18"/>
              </w:rPr>
              <w:t>Извещение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Наименование получателя платежа</w:t>
            </w: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00C33" w:rsidRPr="00F96B2A" w:rsidRDefault="00100C33" w:rsidP="00F96B2A">
            <w:pPr>
              <w:jc w:val="center"/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  <w:bdr w:val="none" w:sz="0" w:space="0" w:color="auto" w:frame="1"/>
              </w:rPr>
              <w:t>6829071340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:rsidR="00100C33" w:rsidRPr="00BC3A8C" w:rsidRDefault="00100C33" w:rsidP="00F96B2A">
            <w:pPr>
              <w:jc w:val="center"/>
              <w:rPr>
                <w:sz w:val="18"/>
                <w:szCs w:val="18"/>
              </w:rPr>
            </w:pPr>
            <w:r w:rsidRPr="00BC3A8C">
              <w:rPr>
                <w:sz w:val="18"/>
                <w:szCs w:val="18"/>
                <w:lang w:eastAsia="en-US"/>
              </w:rPr>
              <w:t>40802810400000000920</w:t>
            </w: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  <w:bdr w:val="none" w:sz="0" w:space="0" w:color="auto" w:frame="1"/>
              </w:rPr>
              <w:t>ООО КБ «РОСАВТОБАНК» г. МОСКВА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C33" w:rsidRPr="00F96B2A" w:rsidRDefault="00100C33" w:rsidP="00F96B2A">
            <w:pPr>
              <w:jc w:val="center"/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>БИК: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  <w:bdr w:val="none" w:sz="0" w:space="0" w:color="auto" w:frame="1"/>
              </w:rPr>
              <w:t>044585857</w:t>
            </w: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C33" w:rsidRPr="00F96B2A" w:rsidRDefault="00100C33" w:rsidP="00F96B2A">
            <w:pPr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Номер кор./сч. банка получателя платежа: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  <w:bdr w:val="none" w:sz="0" w:space="0" w:color="auto" w:frame="1"/>
              </w:rPr>
              <w:t>30101810500000000857</w:t>
            </w: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 xml:space="preserve"> Целевой заявочный взнос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jc w:val="center"/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(номер лицевого счета (код) плательщика)</w:t>
            </w:r>
          </w:p>
        </w:tc>
      </w:tr>
      <w:tr w:rsidR="00100C33" w:rsidRPr="00F96B2A">
        <w:trPr>
          <w:trHeight w:val="284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 xml:space="preserve">Сумма платежа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 xml:space="preserve">руб.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 xml:space="preserve">Сумма платы за услуги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 xml:space="preserve">руб.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> коп.</w:t>
            </w:r>
          </w:p>
        </w:tc>
      </w:tr>
      <w:tr w:rsidR="00100C33" w:rsidRPr="00F96B2A"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 xml:space="preserve">Итого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 xml:space="preserve"> руб. </w:t>
            </w:r>
            <w:r w:rsidRPr="00F96B2A">
              <w:rPr>
                <w:sz w:val="18"/>
                <w:szCs w:val="18"/>
                <w:bdr w:val="none" w:sz="0" w:space="0" w:color="auto" w:frame="1"/>
              </w:rPr>
              <w:t>________</w:t>
            </w:r>
            <w:r w:rsidRPr="00F96B2A">
              <w:rPr>
                <w:sz w:val="18"/>
                <w:szCs w:val="18"/>
              </w:rPr>
              <w:t>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sz w:val="18"/>
                <w:szCs w:val="18"/>
              </w:rPr>
            </w:pPr>
            <w:r w:rsidRPr="00F96B2A">
              <w:rPr>
                <w:sz w:val="18"/>
                <w:szCs w:val="18"/>
              </w:rPr>
              <w:t>"___" _______________ 20___ г.</w:t>
            </w: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0C33" w:rsidRPr="00F96B2A" w:rsidRDefault="00100C33" w:rsidP="00F96B2A">
            <w:pPr>
              <w:jc w:val="center"/>
              <w:rPr>
                <w:sz w:val="18"/>
                <w:szCs w:val="18"/>
              </w:rPr>
            </w:pPr>
            <w:r w:rsidRPr="00F96B2A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:rsidR="00100C33" w:rsidRPr="00F96B2A" w:rsidRDefault="00100C33" w:rsidP="00F96B2A">
            <w:pPr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 w:rsidR="00100C33" w:rsidRPr="00F96B2A">
        <w:trPr>
          <w:trHeight w:val="227"/>
        </w:trPr>
        <w:tc>
          <w:tcPr>
            <w:tcW w:w="292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0C33" w:rsidRPr="00F96B2A" w:rsidRDefault="00100C33" w:rsidP="00F96B2A">
            <w:pPr>
              <w:rPr>
                <w:rFonts w:ascii="Calibri" w:hAnsi="Calibri" w:cs="Calibri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</w:tcPr>
          <w:p w:rsidR="00100C33" w:rsidRPr="00F96B2A" w:rsidRDefault="00100C33" w:rsidP="00F96B2A">
            <w:pPr>
              <w:rPr>
                <w:sz w:val="14"/>
                <w:szCs w:val="14"/>
              </w:rPr>
            </w:pPr>
            <w:r w:rsidRPr="00F96B2A">
              <w:rPr>
                <w:sz w:val="14"/>
                <w:szCs w:val="14"/>
              </w:rPr>
              <w:t>ознакомлен и согласен.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100C33" w:rsidRPr="00F96B2A" w:rsidRDefault="00100C33" w:rsidP="00F96B2A">
            <w:pPr>
              <w:rPr>
                <w:sz w:val="14"/>
                <w:szCs w:val="14"/>
              </w:rPr>
            </w:pPr>
            <w:r w:rsidRPr="00F96B2A">
              <w:rPr>
                <w:b/>
                <w:bCs/>
                <w:sz w:val="14"/>
                <w:szCs w:val="14"/>
              </w:rPr>
              <w:t>Подпись плательщика:</w:t>
            </w:r>
          </w:p>
        </w:tc>
      </w:tr>
    </w:tbl>
    <w:p w:rsidR="00100C33" w:rsidRPr="00F96B2A" w:rsidRDefault="00100C33">
      <w:pPr>
        <w:rPr>
          <w:b/>
          <w:bCs/>
        </w:rPr>
      </w:pPr>
    </w:p>
    <w:p w:rsidR="00100C33" w:rsidRDefault="00100C33">
      <w:pPr>
        <w:ind w:firstLine="708"/>
        <w:rPr>
          <w:b/>
          <w:bCs/>
        </w:rPr>
      </w:pPr>
    </w:p>
    <w:p w:rsidR="00100C33" w:rsidRDefault="00100C33">
      <w:pPr>
        <w:ind w:firstLine="708"/>
        <w:rPr>
          <w:b/>
          <w:bCs/>
        </w:rPr>
      </w:pPr>
    </w:p>
    <w:p w:rsidR="00100C33" w:rsidRDefault="00100C33">
      <w:pPr>
        <w:ind w:firstLine="708"/>
        <w:rPr>
          <w:b/>
          <w:bCs/>
        </w:rPr>
      </w:pPr>
    </w:p>
    <w:p w:rsidR="00100C33" w:rsidRPr="007A663D" w:rsidRDefault="00100C33">
      <w:pPr>
        <w:ind w:firstLine="708"/>
        <w:rPr>
          <w:b/>
          <w:bCs/>
        </w:rPr>
      </w:pPr>
      <w:r>
        <w:rPr>
          <w:b/>
          <w:bCs/>
        </w:rPr>
        <w:t>1.7 Размещение участников</w:t>
      </w:r>
    </w:p>
    <w:p w:rsidR="00100C33" w:rsidRDefault="00100C33">
      <w:pPr>
        <w:rPr>
          <w:vertAlign w:val="superscript"/>
        </w:rPr>
      </w:pPr>
      <w:r>
        <w:tab/>
      </w:r>
      <w:r w:rsidRPr="00FE5E9E">
        <w:rPr>
          <w:b/>
          <w:bCs/>
        </w:rPr>
        <w:t>Вариант 1.</w:t>
      </w:r>
      <w:r>
        <w:t xml:space="preserve"> Санаторий «Сосны» </w:t>
      </w:r>
      <w:r>
        <w:rPr>
          <w:vertAlign w:val="superscript"/>
        </w:rPr>
        <w:t xml:space="preserve"> </w:t>
      </w:r>
    </w:p>
    <w:tbl>
      <w:tblPr>
        <w:tblW w:w="10099" w:type="dxa"/>
        <w:jc w:val="center"/>
        <w:tblLook w:val="0000"/>
      </w:tblPr>
      <w:tblGrid>
        <w:gridCol w:w="4411"/>
        <w:gridCol w:w="1077"/>
        <w:gridCol w:w="1709"/>
        <w:gridCol w:w="1451"/>
        <w:gridCol w:w="1451"/>
      </w:tblGrid>
      <w:tr w:rsidR="00100C33" w:rsidRPr="00AF708F">
        <w:trPr>
          <w:trHeight w:val="315"/>
          <w:jc w:val="center"/>
        </w:trPr>
        <w:tc>
          <w:tcPr>
            <w:tcW w:w="4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>Категория номера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>Кол-во номеров</w:t>
            </w:r>
          </w:p>
        </w:tc>
        <w:tc>
          <w:tcPr>
            <w:tcW w:w="46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>СТОИМОСТЬ / руб. / за сутки</w:t>
            </w:r>
          </w:p>
          <w:p w:rsidR="00100C33" w:rsidRPr="00AF708F" w:rsidRDefault="00100C33" w:rsidP="00AF708F">
            <w:pPr>
              <w:jc w:val="center"/>
            </w:pPr>
          </w:p>
        </w:tc>
      </w:tr>
      <w:tr w:rsidR="00100C33" w:rsidRPr="00AF708F">
        <w:trPr>
          <w:trHeight w:val="930"/>
          <w:jc w:val="center"/>
        </w:trPr>
        <w:tc>
          <w:tcPr>
            <w:tcW w:w="4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0C33" w:rsidRPr="00AF708F" w:rsidRDefault="00100C33" w:rsidP="00AF708F"/>
        </w:tc>
        <w:tc>
          <w:tcPr>
            <w:tcW w:w="1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0C33" w:rsidRPr="00AF708F" w:rsidRDefault="00100C33" w:rsidP="00AF708F"/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>Доп.место взрослый/дети до 14 лет.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1-но местное размещение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2-х местное размещение</w:t>
            </w:r>
          </w:p>
        </w:tc>
      </w:tr>
      <w:tr w:rsidR="00100C33" w:rsidRPr="00AF708F">
        <w:trPr>
          <w:trHeight w:val="600"/>
          <w:jc w:val="center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rPr>
                <w:sz w:val="22"/>
                <w:szCs w:val="22"/>
              </w:rPr>
            </w:pPr>
            <w:r w:rsidRPr="00AF708F">
              <w:rPr>
                <w:sz w:val="22"/>
                <w:szCs w:val="22"/>
              </w:rPr>
              <w:t>Люкс 2-х местный (2-х комнатный, двуспальная кровать)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sz w:val="20"/>
                <w:szCs w:val="20"/>
              </w:rPr>
            </w:pPr>
            <w:r w:rsidRPr="00AF708F">
              <w:rPr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>1 900 / 1 300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3 000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3 800 </w:t>
            </w:r>
          </w:p>
        </w:tc>
      </w:tr>
      <w:tr w:rsidR="00100C33" w:rsidRPr="00AF708F">
        <w:trPr>
          <w:trHeight w:val="600"/>
          <w:jc w:val="center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rPr>
                <w:sz w:val="22"/>
                <w:szCs w:val="22"/>
              </w:rPr>
            </w:pPr>
            <w:r w:rsidRPr="00AF708F">
              <w:rPr>
                <w:sz w:val="22"/>
                <w:szCs w:val="22"/>
              </w:rPr>
              <w:t xml:space="preserve">Стандарт 2-х местный  (1-но комнатный, двуспальная кровать)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sz w:val="20"/>
                <w:szCs w:val="20"/>
              </w:rPr>
            </w:pPr>
            <w:r w:rsidRPr="00AF708F">
              <w:rPr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>нет / 1 000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2 500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3 400</w:t>
            </w:r>
          </w:p>
        </w:tc>
      </w:tr>
      <w:tr w:rsidR="00100C33" w:rsidRPr="00AF708F">
        <w:trPr>
          <w:trHeight w:val="600"/>
          <w:jc w:val="center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rPr>
                <w:sz w:val="22"/>
                <w:szCs w:val="22"/>
              </w:rPr>
            </w:pPr>
            <w:r w:rsidRPr="00AF708F">
              <w:rPr>
                <w:sz w:val="22"/>
                <w:szCs w:val="22"/>
              </w:rPr>
              <w:t>Эконом 2-х местный (блок на две комнаты)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sz w:val="20"/>
                <w:szCs w:val="20"/>
              </w:rPr>
            </w:pPr>
            <w:r w:rsidRPr="00AF708F">
              <w:rPr>
                <w:sz w:val="20"/>
                <w:szCs w:val="20"/>
              </w:rPr>
              <w:t>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>1 300 / 1 000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1 900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2 600 </w:t>
            </w:r>
          </w:p>
        </w:tc>
      </w:tr>
      <w:tr w:rsidR="00100C33" w:rsidRPr="00AF708F">
        <w:trPr>
          <w:trHeight w:val="615"/>
          <w:jc w:val="center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rPr>
                <w:sz w:val="22"/>
                <w:szCs w:val="22"/>
              </w:rPr>
            </w:pPr>
            <w:r w:rsidRPr="00AF708F">
              <w:rPr>
                <w:sz w:val="22"/>
                <w:szCs w:val="22"/>
              </w:rPr>
              <w:t>Спорт (1-но комнатный студия 5/7 местный)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sz w:val="20"/>
                <w:szCs w:val="20"/>
              </w:rPr>
            </w:pPr>
            <w:r w:rsidRPr="00AF708F">
              <w:rPr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>1 300 / 1 000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нет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2 600</w:t>
            </w:r>
          </w:p>
        </w:tc>
      </w:tr>
      <w:tr w:rsidR="00100C33" w:rsidRPr="00AF708F">
        <w:trPr>
          <w:trHeight w:val="330"/>
          <w:jc w:val="center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r w:rsidRPr="00AF708F">
              <w:t>Итого номеров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b/>
                <w:bCs/>
              </w:rPr>
            </w:pPr>
            <w:r w:rsidRPr="00AF708F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C33" w:rsidRPr="00AF708F" w:rsidRDefault="00100C33" w:rsidP="00AF708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C33" w:rsidRPr="00AF708F" w:rsidRDefault="00100C33" w:rsidP="00AF708F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C33" w:rsidRPr="00AF708F" w:rsidRDefault="00100C33" w:rsidP="00AF708F">
            <w:pPr>
              <w:jc w:val="center"/>
            </w:pPr>
          </w:p>
        </w:tc>
      </w:tr>
    </w:tbl>
    <w:p w:rsidR="00100C33" w:rsidRDefault="00100C33">
      <w:r w:rsidRPr="00AF708F">
        <w:t>В стоимость путевки включено: проживание,  3-х  разовое питание</w:t>
      </w:r>
      <w:r>
        <w:t xml:space="preserve">. РАСЧЕТНЫЙ ЧАС: заезд 8-00 </w:t>
      </w:r>
      <w:r w:rsidRPr="00AF708F">
        <w:t xml:space="preserve">выезд 8-00.  </w:t>
      </w:r>
    </w:p>
    <w:p w:rsidR="00100C33" w:rsidRPr="00AF708F" w:rsidRDefault="00100C33" w:rsidP="00AF708F">
      <w:pPr>
        <w:jc w:val="center"/>
        <w:rPr>
          <w:b/>
          <w:bCs/>
          <w:i/>
          <w:iCs/>
          <w:color w:val="008000"/>
        </w:rPr>
      </w:pPr>
    </w:p>
    <w:tbl>
      <w:tblPr>
        <w:tblW w:w="10635" w:type="dxa"/>
        <w:tblInd w:w="-106" w:type="dxa"/>
        <w:tblLayout w:type="fixed"/>
        <w:tblLook w:val="0000"/>
      </w:tblPr>
      <w:tblGrid>
        <w:gridCol w:w="2149"/>
        <w:gridCol w:w="1646"/>
        <w:gridCol w:w="1260"/>
        <w:gridCol w:w="1260"/>
        <w:gridCol w:w="874"/>
        <w:gridCol w:w="566"/>
        <w:gridCol w:w="1440"/>
        <w:gridCol w:w="1440"/>
      </w:tblGrid>
      <w:tr w:rsidR="00100C33" w:rsidRPr="00AF708F">
        <w:trPr>
          <w:trHeight w:val="315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b/>
                <w:bCs/>
              </w:rPr>
            </w:pPr>
            <w:r w:rsidRPr="00AF708F">
              <w:rPr>
                <w:b/>
                <w:bCs/>
              </w:rPr>
              <w:t>Категория номера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b/>
                <w:bCs/>
              </w:rPr>
            </w:pPr>
            <w:r w:rsidRPr="00AF708F">
              <w:rPr>
                <w:b/>
                <w:bCs/>
              </w:rPr>
              <w:t xml:space="preserve">№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b/>
                <w:bCs/>
              </w:rPr>
            </w:pPr>
            <w:r w:rsidRPr="00AF708F">
              <w:rPr>
                <w:b/>
                <w:bCs/>
              </w:rPr>
              <w:t>Кол-во домиков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b/>
                <w:bCs/>
              </w:rPr>
            </w:pPr>
            <w:r w:rsidRPr="00AF708F">
              <w:rPr>
                <w:b/>
                <w:bCs/>
              </w:rPr>
              <w:t>Максимально: кол-во чел.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b/>
                <w:bCs/>
              </w:rPr>
            </w:pPr>
            <w:r w:rsidRPr="00AF708F">
              <w:rPr>
                <w:b/>
                <w:bCs/>
              </w:rPr>
              <w:t>Стоимость / руб. / за сутки</w:t>
            </w:r>
          </w:p>
        </w:tc>
      </w:tr>
      <w:tr w:rsidR="00100C33" w:rsidRPr="00AF708F">
        <w:trPr>
          <w:trHeight w:val="1035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rPr>
                <w:b/>
                <w:bCs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b/>
                <w:bCs/>
              </w:rPr>
            </w:pPr>
            <w:r w:rsidRPr="00AF708F">
              <w:rPr>
                <w:b/>
                <w:bCs/>
              </w:rPr>
              <w:t xml:space="preserve">Стоимость на человека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b/>
                <w:bCs/>
              </w:rPr>
            </w:pPr>
            <w:r w:rsidRPr="00AF708F">
              <w:rPr>
                <w:b/>
                <w:bCs/>
              </w:rPr>
              <w:t>Стоимость комнаты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b/>
                <w:bCs/>
              </w:rPr>
            </w:pPr>
            <w:r w:rsidRPr="00AF708F">
              <w:rPr>
                <w:b/>
                <w:bCs/>
              </w:rPr>
              <w:t>Общая стоимость домика</w:t>
            </w:r>
          </w:p>
        </w:tc>
      </w:tr>
      <w:tr w:rsidR="00100C33" w:rsidRPr="00AF708F">
        <w:trPr>
          <w:trHeight w:val="31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0C33" w:rsidRPr="00AF708F" w:rsidRDefault="00100C33" w:rsidP="00AF708F">
            <w:pPr>
              <w:rPr>
                <w:sz w:val="22"/>
                <w:szCs w:val="22"/>
              </w:rPr>
            </w:pPr>
            <w:r w:rsidRPr="00AF708F">
              <w:rPr>
                <w:sz w:val="22"/>
                <w:szCs w:val="22"/>
              </w:rPr>
              <w:t>Домик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0C33" w:rsidRPr="00AF708F" w:rsidRDefault="00100C33" w:rsidP="00AF708F">
            <w:pPr>
              <w:rPr>
                <w:sz w:val="22"/>
                <w:szCs w:val="22"/>
              </w:rPr>
            </w:pPr>
            <w:r w:rsidRPr="00AF708F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sz w:val="20"/>
                <w:szCs w:val="20"/>
              </w:rPr>
            </w:pPr>
            <w:r w:rsidRPr="00AF708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sz w:val="20"/>
                <w:szCs w:val="20"/>
              </w:rPr>
            </w:pPr>
            <w:r w:rsidRPr="00AF708F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>375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3 000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9 000 </w:t>
            </w:r>
          </w:p>
        </w:tc>
      </w:tr>
      <w:tr w:rsidR="00100C33" w:rsidRPr="00AF708F">
        <w:trPr>
          <w:trHeight w:val="6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0C33" w:rsidRPr="00AF708F" w:rsidRDefault="00100C33" w:rsidP="00AF708F">
            <w:pPr>
              <w:rPr>
                <w:sz w:val="22"/>
                <w:szCs w:val="22"/>
              </w:rPr>
            </w:pPr>
            <w:r w:rsidRPr="00AF708F">
              <w:rPr>
                <w:sz w:val="22"/>
                <w:szCs w:val="22"/>
              </w:rPr>
              <w:t>Домик (студия на 8 человек)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0C33" w:rsidRPr="00AF708F" w:rsidRDefault="00100C33" w:rsidP="00AF708F">
            <w:pPr>
              <w:rPr>
                <w:sz w:val="22"/>
                <w:szCs w:val="22"/>
              </w:rPr>
            </w:pPr>
            <w:r w:rsidRPr="00AF708F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sz w:val="20"/>
                <w:szCs w:val="20"/>
              </w:rPr>
            </w:pPr>
            <w:r w:rsidRPr="00AF708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sz w:val="20"/>
                <w:szCs w:val="20"/>
              </w:rPr>
            </w:pPr>
            <w:r w:rsidRPr="00AF708F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3 000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3 000 </w:t>
            </w:r>
          </w:p>
        </w:tc>
      </w:tr>
      <w:tr w:rsidR="00100C33" w:rsidRPr="00AF708F">
        <w:trPr>
          <w:trHeight w:val="900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0C33" w:rsidRPr="00AF708F" w:rsidRDefault="00100C33" w:rsidP="00AF708F">
            <w:pPr>
              <w:rPr>
                <w:sz w:val="22"/>
                <w:szCs w:val="22"/>
              </w:rPr>
            </w:pPr>
            <w:r w:rsidRPr="00AF708F">
              <w:rPr>
                <w:sz w:val="22"/>
                <w:szCs w:val="22"/>
              </w:rPr>
              <w:t>Домик (блок на две комнаты, в каждой комнате 4 человека)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0C33" w:rsidRPr="00AF708F" w:rsidRDefault="00100C33" w:rsidP="00AF708F">
            <w:pPr>
              <w:rPr>
                <w:sz w:val="22"/>
                <w:szCs w:val="22"/>
              </w:rPr>
            </w:pPr>
            <w:r w:rsidRPr="00AF708F">
              <w:rPr>
                <w:sz w:val="22"/>
                <w:szCs w:val="22"/>
              </w:rPr>
              <w:t>1,2,3,4,5,6,7,8,9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sz w:val="20"/>
                <w:szCs w:val="20"/>
              </w:rPr>
            </w:pPr>
            <w:r w:rsidRPr="00AF708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sz w:val="20"/>
                <w:szCs w:val="20"/>
              </w:rPr>
            </w:pPr>
            <w:r w:rsidRPr="00AF708F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1 500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</w:pPr>
            <w:r w:rsidRPr="00AF708F">
              <w:t xml:space="preserve"> 3 000 </w:t>
            </w:r>
          </w:p>
        </w:tc>
      </w:tr>
      <w:tr w:rsidR="00100C33" w:rsidRPr="00AF708F">
        <w:trPr>
          <w:trHeight w:val="315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r w:rsidRPr="00AF708F">
              <w:t xml:space="preserve">Итого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r w:rsidRPr="00AF708F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C33" w:rsidRPr="00AF708F" w:rsidRDefault="00100C33" w:rsidP="00AF708F">
            <w:pPr>
              <w:jc w:val="center"/>
              <w:rPr>
                <w:b/>
                <w:bCs/>
              </w:rPr>
            </w:pPr>
            <w:r w:rsidRPr="00AF708F">
              <w:rPr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C33" w:rsidRPr="00AF708F" w:rsidRDefault="00100C33" w:rsidP="00AF708F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C33" w:rsidRPr="00AF708F" w:rsidRDefault="00100C33" w:rsidP="00AF708F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C33" w:rsidRPr="00AF708F" w:rsidRDefault="00100C33" w:rsidP="00AF708F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C33" w:rsidRPr="00AF708F" w:rsidRDefault="00100C33" w:rsidP="00AF708F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C33" w:rsidRPr="00AF708F" w:rsidRDefault="00100C33" w:rsidP="00AF708F">
            <w:pPr>
              <w:jc w:val="center"/>
            </w:pPr>
          </w:p>
        </w:tc>
      </w:tr>
    </w:tbl>
    <w:p w:rsidR="00100C33" w:rsidRDefault="00100C33" w:rsidP="00AF708F">
      <w:pPr>
        <w:autoSpaceDE w:val="0"/>
        <w:autoSpaceDN w:val="0"/>
        <w:adjustRightInd w:val="0"/>
      </w:pPr>
      <w:r w:rsidRPr="00AF708F">
        <w:t>Дополнительно в стоимость проживания может быть включена стоимость завтрака (150 руб) обеда (200 руб.), ужина (150 руб.), медицинские услуги по назначению врача, доп.услуги.</w:t>
      </w:r>
    </w:p>
    <w:p w:rsidR="00100C33" w:rsidRPr="00AF708F" w:rsidRDefault="00100C33" w:rsidP="00AF708F">
      <w:pPr>
        <w:autoSpaceDE w:val="0"/>
        <w:autoSpaceDN w:val="0"/>
        <w:adjustRightInd w:val="0"/>
      </w:pPr>
    </w:p>
    <w:p w:rsidR="00100C33" w:rsidRDefault="00100C33">
      <w:pPr>
        <w:rPr>
          <w:b/>
          <w:bCs/>
        </w:rPr>
      </w:pPr>
      <w:r w:rsidRPr="00643385">
        <w:rPr>
          <w:b/>
          <w:bCs/>
        </w:rPr>
        <w:t>Внимание предст</w:t>
      </w:r>
      <w:r>
        <w:rPr>
          <w:b/>
          <w:bCs/>
        </w:rPr>
        <w:t>а</w:t>
      </w:r>
      <w:r w:rsidRPr="00643385">
        <w:rPr>
          <w:b/>
          <w:bCs/>
        </w:rPr>
        <w:t>вители</w:t>
      </w:r>
      <w:r>
        <w:rPr>
          <w:b/>
          <w:bCs/>
        </w:rPr>
        <w:t xml:space="preserve"> команд</w:t>
      </w:r>
      <w:r w:rsidRPr="00643385">
        <w:rPr>
          <w:b/>
          <w:bCs/>
        </w:rPr>
        <w:t>!</w:t>
      </w:r>
      <w:r>
        <w:rPr>
          <w:b/>
          <w:bCs/>
        </w:rPr>
        <w:t xml:space="preserve"> Бронь должна быть оплачена безналичным путём до 20 апреля. В противном случае бронь будет аннулирована.</w:t>
      </w:r>
    </w:p>
    <w:p w:rsidR="00100C33" w:rsidRDefault="00100C33">
      <w:pPr>
        <w:rPr>
          <w:b/>
          <w:bCs/>
        </w:rPr>
      </w:pPr>
      <w:r>
        <w:t>Заявки на проживание  принимаются до 20 апреля 2014</w:t>
      </w:r>
      <w:r w:rsidRPr="00154DEC">
        <w:t xml:space="preserve"> г</w:t>
      </w:r>
      <w:r>
        <w:t>.: 8 (4752) 56-72-13, 56-71-73</w:t>
      </w:r>
    </w:p>
    <w:p w:rsidR="00100C33" w:rsidRPr="00925350" w:rsidRDefault="00100C33" w:rsidP="0005602F">
      <w:pPr>
        <w:rPr>
          <w:sz w:val="16"/>
          <w:szCs w:val="16"/>
        </w:rPr>
      </w:pPr>
    </w:p>
    <w:p w:rsidR="00100C33" w:rsidRDefault="00100C33" w:rsidP="0005602F">
      <w:r>
        <w:t xml:space="preserve">          </w:t>
      </w:r>
      <w:r>
        <w:rPr>
          <w:b/>
          <w:bCs/>
        </w:rPr>
        <w:t>Вариант 2</w:t>
      </w:r>
      <w:r w:rsidRPr="00227A3D">
        <w:rPr>
          <w:b/>
          <w:bCs/>
        </w:rPr>
        <w:t>.</w:t>
      </w:r>
      <w:r>
        <w:rPr>
          <w:b/>
          <w:bCs/>
        </w:rPr>
        <w:t xml:space="preserve"> </w:t>
      </w:r>
      <w:r>
        <w:t>Санаторий «Сосновый бор»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1152"/>
        <w:gridCol w:w="1153"/>
        <w:gridCol w:w="1103"/>
        <w:gridCol w:w="1093"/>
        <w:gridCol w:w="1567"/>
        <w:gridCol w:w="1567"/>
        <w:gridCol w:w="1736"/>
      </w:tblGrid>
      <w:tr w:rsidR="00100C33" w:rsidRPr="00EC4EB1">
        <w:tc>
          <w:tcPr>
            <w:tcW w:w="1105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gridSpan w:val="2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Люкс № 209 с кондиционе-ром *</w:t>
            </w:r>
          </w:p>
        </w:tc>
        <w:tc>
          <w:tcPr>
            <w:tcW w:w="2223" w:type="dxa"/>
            <w:gridSpan w:val="2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Люкс № 206,207,208 с кондиционером *</w:t>
            </w:r>
          </w:p>
        </w:tc>
        <w:tc>
          <w:tcPr>
            <w:tcW w:w="1572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Стандартный  двухместный</w:t>
            </w:r>
          </w:p>
          <w:p w:rsidR="00100C33" w:rsidRPr="00EC4EB1" w:rsidRDefault="00100C33" w:rsidP="00EC4EB1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 xml:space="preserve">Стандартный </w:t>
            </w:r>
          </w:p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трехместный</w:t>
            </w:r>
          </w:p>
        </w:tc>
        <w:tc>
          <w:tcPr>
            <w:tcW w:w="1738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Детский корпус</w:t>
            </w:r>
          </w:p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восьмиместный</w:t>
            </w:r>
          </w:p>
        </w:tc>
      </w:tr>
      <w:tr w:rsidR="00100C33" w:rsidRPr="00EC4EB1">
        <w:tc>
          <w:tcPr>
            <w:tcW w:w="1105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1 чел</w:t>
            </w:r>
          </w:p>
        </w:tc>
        <w:tc>
          <w:tcPr>
            <w:tcW w:w="1171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2 чел</w:t>
            </w:r>
          </w:p>
        </w:tc>
        <w:tc>
          <w:tcPr>
            <w:tcW w:w="1117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1 чел</w:t>
            </w:r>
          </w:p>
        </w:tc>
        <w:tc>
          <w:tcPr>
            <w:tcW w:w="1106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2 чел</w:t>
            </w:r>
          </w:p>
        </w:tc>
        <w:tc>
          <w:tcPr>
            <w:tcW w:w="1572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1 чел</w:t>
            </w:r>
          </w:p>
        </w:tc>
        <w:tc>
          <w:tcPr>
            <w:tcW w:w="1572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1 чел</w:t>
            </w:r>
          </w:p>
        </w:tc>
        <w:tc>
          <w:tcPr>
            <w:tcW w:w="1738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 xml:space="preserve">1 чел </w:t>
            </w:r>
          </w:p>
        </w:tc>
      </w:tr>
      <w:tr w:rsidR="00100C33" w:rsidRPr="00EC4EB1">
        <w:tc>
          <w:tcPr>
            <w:tcW w:w="1105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</w:p>
          <w:p w:rsidR="00100C33" w:rsidRPr="00EC4EB1" w:rsidRDefault="00100C33" w:rsidP="00EC4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</w:p>
        </w:tc>
        <w:tc>
          <w:tcPr>
            <w:tcW w:w="1171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</w:p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2125,0</w:t>
            </w:r>
          </w:p>
        </w:tc>
        <w:tc>
          <w:tcPr>
            <w:tcW w:w="1171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</w:p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2765,0</w:t>
            </w:r>
          </w:p>
        </w:tc>
        <w:tc>
          <w:tcPr>
            <w:tcW w:w="1117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</w:p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1850,0</w:t>
            </w:r>
          </w:p>
        </w:tc>
        <w:tc>
          <w:tcPr>
            <w:tcW w:w="1106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</w:p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2400,0</w:t>
            </w:r>
          </w:p>
        </w:tc>
        <w:tc>
          <w:tcPr>
            <w:tcW w:w="1572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</w:p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700,0</w:t>
            </w:r>
          </w:p>
        </w:tc>
        <w:tc>
          <w:tcPr>
            <w:tcW w:w="1572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</w:p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500,0</w:t>
            </w:r>
          </w:p>
        </w:tc>
        <w:tc>
          <w:tcPr>
            <w:tcW w:w="1738" w:type="dxa"/>
          </w:tcPr>
          <w:p w:rsidR="00100C33" w:rsidRPr="00EC4EB1" w:rsidRDefault="00100C33" w:rsidP="00EC4EB1">
            <w:pPr>
              <w:rPr>
                <w:sz w:val="22"/>
                <w:szCs w:val="22"/>
              </w:rPr>
            </w:pPr>
          </w:p>
          <w:p w:rsidR="00100C33" w:rsidRPr="00EC4EB1" w:rsidRDefault="00100C33" w:rsidP="00EC4EB1">
            <w:pPr>
              <w:rPr>
                <w:sz w:val="22"/>
                <w:szCs w:val="22"/>
              </w:rPr>
            </w:pPr>
            <w:r w:rsidRPr="00EC4EB1">
              <w:rPr>
                <w:sz w:val="22"/>
                <w:szCs w:val="22"/>
              </w:rPr>
              <w:t>400,0</w:t>
            </w:r>
          </w:p>
        </w:tc>
      </w:tr>
    </w:tbl>
    <w:p w:rsidR="00100C33" w:rsidRDefault="00100C33" w:rsidP="0005602F">
      <w:r>
        <w:t>Стоимость 3-х разового питания – 400 руб./чел./день.</w:t>
      </w:r>
    </w:p>
    <w:p w:rsidR="00100C33" w:rsidRPr="000B5E53" w:rsidRDefault="00100C33" w:rsidP="0005602F">
      <w:pPr>
        <w:rPr>
          <w:b/>
          <w:bCs/>
        </w:rPr>
      </w:pPr>
      <w:r w:rsidRPr="00643385">
        <w:rPr>
          <w:b/>
          <w:bCs/>
        </w:rPr>
        <w:t>Внимание предст</w:t>
      </w:r>
      <w:r>
        <w:rPr>
          <w:b/>
          <w:bCs/>
        </w:rPr>
        <w:t>а</w:t>
      </w:r>
      <w:r w:rsidRPr="00643385">
        <w:rPr>
          <w:b/>
          <w:bCs/>
        </w:rPr>
        <w:t>вители</w:t>
      </w:r>
      <w:r>
        <w:rPr>
          <w:b/>
          <w:bCs/>
        </w:rPr>
        <w:t xml:space="preserve"> команд</w:t>
      </w:r>
      <w:r w:rsidRPr="00643385">
        <w:rPr>
          <w:b/>
          <w:bCs/>
        </w:rPr>
        <w:t>!</w:t>
      </w:r>
      <w:r>
        <w:rPr>
          <w:b/>
          <w:bCs/>
        </w:rPr>
        <w:t xml:space="preserve"> Бронь должна быть оплачена безналичным путём до 20 апреля. В противном случае бронь будет аннулирована.</w:t>
      </w:r>
    </w:p>
    <w:p w:rsidR="00100C33" w:rsidRDefault="00100C33" w:rsidP="0005602F">
      <w:r>
        <w:t>Заявки на проживание  принимаются до 20 апреля 2014</w:t>
      </w:r>
      <w:r w:rsidRPr="00154DEC">
        <w:t xml:space="preserve"> г</w:t>
      </w:r>
      <w:r>
        <w:t>.:8(4752)56-72-11</w:t>
      </w:r>
    </w:p>
    <w:p w:rsidR="00100C33" w:rsidRPr="00925350" w:rsidRDefault="00100C33" w:rsidP="0005602F">
      <w:pPr>
        <w:rPr>
          <w:sz w:val="16"/>
          <w:szCs w:val="16"/>
        </w:rPr>
      </w:pPr>
    </w:p>
    <w:p w:rsidR="00100C33" w:rsidRDefault="00100C33" w:rsidP="0005602F">
      <w:r>
        <w:t xml:space="preserve">          </w:t>
      </w:r>
      <w:r w:rsidRPr="00227A3D">
        <w:rPr>
          <w:b/>
          <w:bCs/>
        </w:rPr>
        <w:t>Вариан</w:t>
      </w:r>
      <w:r>
        <w:rPr>
          <w:b/>
          <w:bCs/>
        </w:rPr>
        <w:t>т 3</w:t>
      </w:r>
      <w:r w:rsidRPr="00227A3D">
        <w:rPr>
          <w:b/>
          <w:bCs/>
        </w:rPr>
        <w:t xml:space="preserve">. </w:t>
      </w:r>
      <w:r w:rsidRPr="000B5E53">
        <w:t>б/о «ТГТУ»</w:t>
      </w:r>
      <w:r w:rsidRPr="00227A3D">
        <w:t xml:space="preserve"> </w:t>
      </w:r>
    </w:p>
    <w:p w:rsidR="00100C33" w:rsidRDefault="00100C33" w:rsidP="0005602F">
      <w:r>
        <w:t>Центр соревнований. Размещение в летних домиках по 2 человека, удобства (туалет, вода, душ) общие на территории базы отдыха. Стоимость проживания – 350 руб./сут. с человека. Количество мест – 200. Возможна организация централизованного питания в столовой б/о ТГТУ. Стоимость питания 450 руб./чел./день.</w:t>
      </w:r>
    </w:p>
    <w:p w:rsidR="00100C33" w:rsidRDefault="00100C33" w:rsidP="00D52BE3">
      <w:pPr>
        <w:rPr>
          <w:b/>
          <w:bCs/>
        </w:rPr>
      </w:pPr>
      <w:r>
        <w:t>Заявки на проживание  принимаются до 20 апреля 2014</w:t>
      </w:r>
      <w:r w:rsidRPr="00154DEC">
        <w:t xml:space="preserve"> г</w:t>
      </w:r>
      <w:r>
        <w:t>.:</w:t>
      </w:r>
    </w:p>
    <w:p w:rsidR="00100C33" w:rsidRDefault="00100C33" w:rsidP="0005602F">
      <w:r>
        <w:t xml:space="preserve">Панков Юрий Николаевич 8-920-230-12-32, в эл. виде на адрес - </w:t>
      </w:r>
      <w:hyperlink r:id="rId5" w:history="1">
        <w:r w:rsidRPr="00D440E4">
          <w:rPr>
            <w:rStyle w:val="Hyperlink"/>
            <w:lang w:val="en-US"/>
          </w:rPr>
          <w:t>info</w:t>
        </w:r>
        <w:r w:rsidRPr="00D440E4">
          <w:rPr>
            <w:rStyle w:val="Hyperlink"/>
          </w:rPr>
          <w:t>@</w:t>
        </w:r>
        <w:r w:rsidRPr="00D440E4">
          <w:rPr>
            <w:rStyle w:val="Hyperlink"/>
            <w:lang w:val="en-US"/>
          </w:rPr>
          <w:t>fso</w:t>
        </w:r>
        <w:r w:rsidRPr="00D440E4">
          <w:rPr>
            <w:rStyle w:val="Hyperlink"/>
          </w:rPr>
          <w:t>-</w:t>
        </w:r>
        <w:r w:rsidRPr="00D440E4">
          <w:rPr>
            <w:rStyle w:val="Hyperlink"/>
            <w:lang w:val="en-US"/>
          </w:rPr>
          <w:t>tambov</w:t>
        </w:r>
        <w:r w:rsidRPr="00D440E4">
          <w:rPr>
            <w:rStyle w:val="Hyperlink"/>
          </w:rPr>
          <w:t>.</w:t>
        </w:r>
        <w:r w:rsidRPr="00D440E4">
          <w:rPr>
            <w:rStyle w:val="Hyperlink"/>
            <w:lang w:val="en-US"/>
          </w:rPr>
          <w:t>ru</w:t>
        </w:r>
      </w:hyperlink>
    </w:p>
    <w:p w:rsidR="00100C33" w:rsidRPr="00925350" w:rsidRDefault="00100C33" w:rsidP="0005602F">
      <w:pPr>
        <w:rPr>
          <w:sz w:val="16"/>
          <w:szCs w:val="16"/>
        </w:rPr>
      </w:pPr>
    </w:p>
    <w:p w:rsidR="00100C33" w:rsidRDefault="00100C33" w:rsidP="0005602F">
      <w:r>
        <w:t xml:space="preserve">         </w:t>
      </w:r>
      <w:r>
        <w:rPr>
          <w:b/>
          <w:bCs/>
        </w:rPr>
        <w:t>Вариант 4</w:t>
      </w:r>
      <w:r w:rsidRPr="006C1BCA">
        <w:rPr>
          <w:b/>
          <w:bCs/>
        </w:rPr>
        <w:t>.</w:t>
      </w:r>
      <w:r>
        <w:rPr>
          <w:b/>
          <w:bCs/>
        </w:rPr>
        <w:t xml:space="preserve"> </w:t>
      </w:r>
      <w:r>
        <w:t>б/о «УЮТ»</w:t>
      </w:r>
    </w:p>
    <w:p w:rsidR="00100C33" w:rsidRDefault="00100C33" w:rsidP="00D52BE3">
      <w:r>
        <w:t>800 м от центра соревнований. Размещение  2-3 человека в номере со всеми удобствами. Стоимость проживания – 500 руб./сут. с человека. Количество мест – 22. Возможна организация централизованного питания в столовой б/о ТГТУ. Стоимость питания 450 руб./чел./день.</w:t>
      </w:r>
    </w:p>
    <w:p w:rsidR="00100C33" w:rsidRDefault="00100C33" w:rsidP="00D52BE3">
      <w:pPr>
        <w:rPr>
          <w:b/>
          <w:bCs/>
        </w:rPr>
      </w:pPr>
      <w:r>
        <w:t>Заявки на проживание  принимаются до 20 апреля 2014</w:t>
      </w:r>
      <w:r w:rsidRPr="00154DEC">
        <w:t xml:space="preserve"> г</w:t>
      </w:r>
      <w:r>
        <w:t>.:</w:t>
      </w:r>
    </w:p>
    <w:p w:rsidR="00100C33" w:rsidRDefault="00100C33" w:rsidP="00D52BE3">
      <w:pPr>
        <w:rPr>
          <w:b/>
          <w:bCs/>
        </w:rPr>
      </w:pPr>
      <w:r>
        <w:t xml:space="preserve">Панков Юрий Николаевич 8-920-230-12-32, в эл. виде на адрес - </w:t>
      </w:r>
      <w:hyperlink r:id="rId6" w:history="1">
        <w:r w:rsidRPr="00D440E4">
          <w:rPr>
            <w:rStyle w:val="Hyperlink"/>
            <w:lang w:val="en-US"/>
          </w:rPr>
          <w:t>info</w:t>
        </w:r>
        <w:r w:rsidRPr="00D440E4">
          <w:rPr>
            <w:rStyle w:val="Hyperlink"/>
          </w:rPr>
          <w:t>@</w:t>
        </w:r>
        <w:r w:rsidRPr="00D440E4">
          <w:rPr>
            <w:rStyle w:val="Hyperlink"/>
            <w:lang w:val="en-US"/>
          </w:rPr>
          <w:t>fso</w:t>
        </w:r>
        <w:r w:rsidRPr="00D440E4">
          <w:rPr>
            <w:rStyle w:val="Hyperlink"/>
          </w:rPr>
          <w:t>-</w:t>
        </w:r>
        <w:r w:rsidRPr="00D440E4">
          <w:rPr>
            <w:rStyle w:val="Hyperlink"/>
            <w:lang w:val="en-US"/>
          </w:rPr>
          <w:t>tambov</w:t>
        </w:r>
        <w:r w:rsidRPr="00D440E4">
          <w:rPr>
            <w:rStyle w:val="Hyperlink"/>
          </w:rPr>
          <w:t>.</w:t>
        </w:r>
        <w:r w:rsidRPr="00D440E4">
          <w:rPr>
            <w:rStyle w:val="Hyperlink"/>
            <w:lang w:val="en-US"/>
          </w:rPr>
          <w:t>ru</w:t>
        </w:r>
      </w:hyperlink>
    </w:p>
    <w:p w:rsidR="00100C33" w:rsidRPr="00925350" w:rsidRDefault="00100C33" w:rsidP="0005602F">
      <w:pPr>
        <w:rPr>
          <w:b/>
          <w:bCs/>
          <w:sz w:val="16"/>
          <w:szCs w:val="16"/>
        </w:rPr>
      </w:pPr>
    </w:p>
    <w:p w:rsidR="00100C33" w:rsidRDefault="00100C33" w:rsidP="0005602F">
      <w:r>
        <w:rPr>
          <w:b/>
          <w:bCs/>
        </w:rPr>
        <w:t xml:space="preserve">         </w:t>
      </w:r>
      <w:r w:rsidRPr="006C1BCA">
        <w:rPr>
          <w:b/>
          <w:bCs/>
        </w:rPr>
        <w:t xml:space="preserve">Вариант </w:t>
      </w:r>
      <w:r>
        <w:rPr>
          <w:b/>
          <w:bCs/>
        </w:rPr>
        <w:t>5</w:t>
      </w:r>
      <w:r w:rsidRPr="006C1BCA">
        <w:rPr>
          <w:b/>
          <w:bCs/>
        </w:rPr>
        <w:t>.</w:t>
      </w:r>
      <w:r>
        <w:rPr>
          <w:b/>
          <w:bCs/>
        </w:rPr>
        <w:t xml:space="preserve"> </w:t>
      </w:r>
      <w:r>
        <w:t>б/о «Театральная»</w:t>
      </w:r>
    </w:p>
    <w:p w:rsidR="00100C33" w:rsidRDefault="00100C33" w:rsidP="00D52BE3">
      <w:r>
        <w:t>600 м от центра соревнований. Размещение в 2-х комнатных летних домиках по 2 чел. в комнате. В домиках холодильник, эл. плитка, посуда. Возможна установка дополнительно в комнату одной раскладушки. Стоимость размещения 400 руб./сут. с человека.</w:t>
      </w:r>
      <w:r w:rsidRPr="00D52BE3">
        <w:t xml:space="preserve"> </w:t>
      </w:r>
      <w:r>
        <w:t>Количество мест - 64 (16 домиков по 4 чел.). Удобства (туалеты, вода, душ) на улице. Возможна организация централизованного питания в столовой б/о ТГТУ. Стоимость питания 450 руб./чел./день.</w:t>
      </w:r>
    </w:p>
    <w:p w:rsidR="00100C33" w:rsidRDefault="00100C33" w:rsidP="00D52BE3">
      <w:pPr>
        <w:rPr>
          <w:b/>
          <w:bCs/>
        </w:rPr>
      </w:pPr>
      <w:r>
        <w:t>Заявки на проживание  принимаются до 20 апреля 2014</w:t>
      </w:r>
      <w:r w:rsidRPr="00154DEC">
        <w:t xml:space="preserve"> г</w:t>
      </w:r>
      <w:r>
        <w:t>.:</w:t>
      </w:r>
    </w:p>
    <w:p w:rsidR="00100C33" w:rsidRDefault="00100C33" w:rsidP="0005602F">
      <w:r>
        <w:t xml:space="preserve">Панков Юрий Николаевич 8-920-230-12-32, в эл. виде на адрес - </w:t>
      </w:r>
      <w:hyperlink r:id="rId7" w:history="1">
        <w:r w:rsidRPr="00D440E4">
          <w:rPr>
            <w:rStyle w:val="Hyperlink"/>
            <w:lang w:val="en-US"/>
          </w:rPr>
          <w:t>info</w:t>
        </w:r>
        <w:r w:rsidRPr="00D440E4">
          <w:rPr>
            <w:rStyle w:val="Hyperlink"/>
          </w:rPr>
          <w:t>@</w:t>
        </w:r>
        <w:r w:rsidRPr="00D440E4">
          <w:rPr>
            <w:rStyle w:val="Hyperlink"/>
            <w:lang w:val="en-US"/>
          </w:rPr>
          <w:t>fso</w:t>
        </w:r>
        <w:r w:rsidRPr="00D440E4">
          <w:rPr>
            <w:rStyle w:val="Hyperlink"/>
          </w:rPr>
          <w:t>-</w:t>
        </w:r>
        <w:r w:rsidRPr="00D440E4">
          <w:rPr>
            <w:rStyle w:val="Hyperlink"/>
            <w:lang w:val="en-US"/>
          </w:rPr>
          <w:t>tambov</w:t>
        </w:r>
        <w:r w:rsidRPr="00D440E4">
          <w:rPr>
            <w:rStyle w:val="Hyperlink"/>
          </w:rPr>
          <w:t>.</w:t>
        </w:r>
        <w:r w:rsidRPr="00D440E4">
          <w:rPr>
            <w:rStyle w:val="Hyperlink"/>
            <w:lang w:val="en-US"/>
          </w:rPr>
          <w:t>ru</w:t>
        </w:r>
      </w:hyperlink>
    </w:p>
    <w:p w:rsidR="00100C33" w:rsidRPr="00925350" w:rsidRDefault="00100C33" w:rsidP="0005602F">
      <w:pPr>
        <w:rPr>
          <w:sz w:val="16"/>
          <w:szCs w:val="16"/>
        </w:rPr>
      </w:pPr>
    </w:p>
    <w:p w:rsidR="00100C33" w:rsidRDefault="00100C33" w:rsidP="00D52BE3">
      <w:pPr>
        <w:rPr>
          <w:b/>
          <w:bCs/>
          <w:color w:val="FF0000"/>
        </w:rPr>
      </w:pPr>
      <w:r>
        <w:rPr>
          <w:b/>
          <w:bCs/>
        </w:rPr>
        <w:t xml:space="preserve">         </w:t>
      </w:r>
      <w:r w:rsidRPr="006C1BCA">
        <w:rPr>
          <w:b/>
          <w:bCs/>
        </w:rPr>
        <w:t xml:space="preserve">Вариант </w:t>
      </w:r>
      <w:r>
        <w:rPr>
          <w:b/>
          <w:bCs/>
        </w:rPr>
        <w:t>6</w:t>
      </w:r>
      <w:r w:rsidRPr="006C1BCA">
        <w:rPr>
          <w:b/>
          <w:bCs/>
        </w:rPr>
        <w:t>.</w:t>
      </w:r>
      <w:r w:rsidRPr="00B653E5">
        <w:t xml:space="preserve"> </w:t>
      </w:r>
      <w:r>
        <w:t>Палаточный лагерь на территории б/о ТГТУ.</w:t>
      </w:r>
    </w:p>
    <w:p w:rsidR="00100C33" w:rsidRDefault="00100C33" w:rsidP="00D52BE3">
      <w:r>
        <w:t>Центр соревнований. Размещение в собственных палатках на территории базы. Удобства (туалет, вода, душ) общие на территории базы отдыха. Стоимость проживания – 100 руб./сут. с человека. Возможна организация централизованного питания в столовой б/о ТГТУ. Стоимость питания 450 руб./чел./день.</w:t>
      </w:r>
    </w:p>
    <w:p w:rsidR="00100C33" w:rsidRDefault="00100C33" w:rsidP="00D52BE3">
      <w:pPr>
        <w:rPr>
          <w:b/>
          <w:bCs/>
        </w:rPr>
      </w:pPr>
      <w:r>
        <w:t>Заявки на проживание  принимаются до 20 апреля 2014</w:t>
      </w:r>
      <w:r w:rsidRPr="00154DEC">
        <w:t xml:space="preserve"> г</w:t>
      </w:r>
      <w:r>
        <w:t>.:</w:t>
      </w:r>
    </w:p>
    <w:p w:rsidR="00100C33" w:rsidRDefault="00100C33" w:rsidP="0005602F">
      <w:r>
        <w:t xml:space="preserve">Панков Юрий Николаевич 8-920-230-12-32, в эл. виде на адрес - </w:t>
      </w:r>
      <w:hyperlink r:id="rId8" w:history="1">
        <w:r w:rsidRPr="00D440E4">
          <w:rPr>
            <w:rStyle w:val="Hyperlink"/>
            <w:lang w:val="en-US"/>
          </w:rPr>
          <w:t>info</w:t>
        </w:r>
        <w:r w:rsidRPr="00D440E4">
          <w:rPr>
            <w:rStyle w:val="Hyperlink"/>
          </w:rPr>
          <w:t>@</w:t>
        </w:r>
        <w:r w:rsidRPr="00D440E4">
          <w:rPr>
            <w:rStyle w:val="Hyperlink"/>
            <w:lang w:val="en-US"/>
          </w:rPr>
          <w:t>fso</w:t>
        </w:r>
        <w:r w:rsidRPr="00D440E4">
          <w:rPr>
            <w:rStyle w:val="Hyperlink"/>
          </w:rPr>
          <w:t>-</w:t>
        </w:r>
        <w:r w:rsidRPr="00D440E4">
          <w:rPr>
            <w:rStyle w:val="Hyperlink"/>
            <w:lang w:val="en-US"/>
          </w:rPr>
          <w:t>tambov</w:t>
        </w:r>
        <w:r w:rsidRPr="00D440E4">
          <w:rPr>
            <w:rStyle w:val="Hyperlink"/>
          </w:rPr>
          <w:t>.</w:t>
        </w:r>
        <w:r w:rsidRPr="00D440E4">
          <w:rPr>
            <w:rStyle w:val="Hyperlink"/>
            <w:lang w:val="en-US"/>
          </w:rPr>
          <w:t>ru</w:t>
        </w:r>
      </w:hyperlink>
    </w:p>
    <w:p w:rsidR="00100C33" w:rsidRDefault="00100C33">
      <w:r>
        <w:tab/>
        <w:t xml:space="preserve"> </w:t>
      </w:r>
    </w:p>
    <w:p w:rsidR="00100C33" w:rsidRPr="007A663D" w:rsidRDefault="00100C33">
      <w:r>
        <w:tab/>
      </w:r>
      <w:r>
        <w:rPr>
          <w:b/>
          <w:bCs/>
        </w:rPr>
        <w:t>1.8 Срок подачи заявок</w:t>
      </w:r>
    </w:p>
    <w:p w:rsidR="00100C33" w:rsidRDefault="00100C33" w:rsidP="00D52BE3">
      <w:r>
        <w:tab/>
        <w:t>Предварительные заявки на участие в соревнованиях подаются до 21 апреля  2014 г по установленной форме на электронный адрес:</w:t>
      </w:r>
      <w:hyperlink r:id="rId9" w:history="1">
        <w:r w:rsidRPr="00D440E4">
          <w:rPr>
            <w:rStyle w:val="Hyperlink"/>
            <w:lang w:val="en-US"/>
          </w:rPr>
          <w:t>info</w:t>
        </w:r>
        <w:r w:rsidRPr="00D440E4">
          <w:rPr>
            <w:rStyle w:val="Hyperlink"/>
          </w:rPr>
          <w:t>@</w:t>
        </w:r>
        <w:r w:rsidRPr="00D440E4">
          <w:rPr>
            <w:rStyle w:val="Hyperlink"/>
            <w:lang w:val="en-US"/>
          </w:rPr>
          <w:t>fso</w:t>
        </w:r>
        <w:r w:rsidRPr="00D440E4">
          <w:rPr>
            <w:rStyle w:val="Hyperlink"/>
          </w:rPr>
          <w:t>-</w:t>
        </w:r>
        <w:r w:rsidRPr="00D440E4">
          <w:rPr>
            <w:rStyle w:val="Hyperlink"/>
            <w:lang w:val="en-US"/>
          </w:rPr>
          <w:t>tambov</w:t>
        </w:r>
        <w:r w:rsidRPr="00D440E4">
          <w:rPr>
            <w:rStyle w:val="Hyperlink"/>
          </w:rPr>
          <w:t>.</w:t>
        </w:r>
        <w:r w:rsidRPr="00D440E4">
          <w:rPr>
            <w:rStyle w:val="Hyperlink"/>
            <w:lang w:val="en-US"/>
          </w:rPr>
          <w:t>ru</w:t>
        </w:r>
      </w:hyperlink>
      <w:r w:rsidRPr="00B6767C">
        <w:rPr>
          <w:color w:val="1F497D"/>
        </w:rPr>
        <w:t xml:space="preserve"> </w:t>
      </w:r>
      <w:r w:rsidRPr="00B6767C">
        <w:t>или он</w:t>
      </w:r>
      <w:r>
        <w:t>-</w:t>
      </w:r>
      <w:r w:rsidRPr="00B6767C">
        <w:t>лайн на сайте</w:t>
      </w:r>
      <w:r>
        <w:rPr>
          <w:color w:val="1F497D"/>
        </w:rPr>
        <w:t xml:space="preserve"> </w:t>
      </w:r>
      <w:r w:rsidRPr="00DF3941">
        <w:rPr>
          <w:color w:val="17365D"/>
          <w:lang w:val="en-US"/>
        </w:rPr>
        <w:t>fso</w:t>
      </w:r>
      <w:r w:rsidRPr="00DF3941">
        <w:rPr>
          <w:color w:val="17365D"/>
        </w:rPr>
        <w:t>-</w:t>
      </w:r>
      <w:r w:rsidRPr="00DF3941">
        <w:rPr>
          <w:color w:val="17365D"/>
          <w:lang w:val="en-US"/>
        </w:rPr>
        <w:t>tambov</w:t>
      </w:r>
      <w:r w:rsidRPr="00DF3941">
        <w:rPr>
          <w:color w:val="17365D"/>
        </w:rPr>
        <w:t>.</w:t>
      </w:r>
      <w:r w:rsidRPr="00DF3941">
        <w:rPr>
          <w:color w:val="17365D"/>
          <w:lang w:val="en-US"/>
        </w:rPr>
        <w:t>ru</w:t>
      </w:r>
      <w:r w:rsidRPr="00DF3941">
        <w:rPr>
          <w:color w:val="17365D"/>
        </w:rPr>
        <w:t>.</w:t>
      </w:r>
    </w:p>
    <w:p w:rsidR="00100C33" w:rsidRDefault="00100C33">
      <w:pPr>
        <w:ind w:firstLine="708"/>
      </w:pPr>
      <w:r>
        <w:t>Заявки на участие в соревнованиях, подписанные руководителем субъекта РФ в области физической культуры и спорта и допуском врача, представляются при прохождении мандатной комиссии.</w:t>
      </w:r>
    </w:p>
    <w:p w:rsidR="00100C33" w:rsidRDefault="00100C33">
      <w:r>
        <w:tab/>
        <w:t>К заявке прилагаются:</w:t>
      </w:r>
    </w:p>
    <w:p w:rsidR="00100C33" w:rsidRDefault="00100C33">
      <w:r>
        <w:tab/>
        <w:t>- целевая медицинская справка на данные соревнования, если на данного участника в заявке отсутствует допуск врача;</w:t>
      </w:r>
    </w:p>
    <w:p w:rsidR="00100C33" w:rsidRDefault="00100C33">
      <w:r>
        <w:tab/>
        <w:t>- паспорт или документ, его заменяющий (оригинал);</w:t>
      </w:r>
    </w:p>
    <w:p w:rsidR="00100C33" w:rsidRDefault="00100C33">
      <w:r>
        <w:tab/>
        <w:t>- договор о страховании от несчастного случая (оригинал);</w:t>
      </w:r>
    </w:p>
    <w:p w:rsidR="00100C33" w:rsidRDefault="00100C33">
      <w:r>
        <w:tab/>
        <w:t>- классификационная книжка с подтверждением норм соответствующего спортивного разряда или спортивного звания за последние два года.</w:t>
      </w:r>
    </w:p>
    <w:p w:rsidR="00100C33" w:rsidRPr="00925350" w:rsidRDefault="00100C33">
      <w:pPr>
        <w:rPr>
          <w:sz w:val="16"/>
          <w:szCs w:val="16"/>
        </w:rPr>
      </w:pPr>
      <w:r>
        <w:tab/>
      </w:r>
    </w:p>
    <w:p w:rsidR="00100C33" w:rsidRPr="00DB7EA2" w:rsidRDefault="00100C33">
      <w:pPr>
        <w:rPr>
          <w:b/>
          <w:bCs/>
          <w:color w:val="FF0000"/>
        </w:rPr>
      </w:pPr>
      <w:r>
        <w:rPr>
          <w:b/>
          <w:bCs/>
        </w:rPr>
        <w:t xml:space="preserve">            2. </w:t>
      </w:r>
      <w:r w:rsidRPr="002B71A6">
        <w:rPr>
          <w:b/>
          <w:bCs/>
        </w:rPr>
        <w:t>Предварительная техническая информация.</w:t>
      </w:r>
      <w:r>
        <w:rPr>
          <w:b/>
          <w:bCs/>
        </w:rPr>
        <w:t xml:space="preserve">  </w:t>
      </w:r>
    </w:p>
    <w:p w:rsidR="00100C33" w:rsidRPr="00925350" w:rsidRDefault="00100C33">
      <w:pPr>
        <w:rPr>
          <w:b/>
          <w:bCs/>
          <w:sz w:val="16"/>
          <w:szCs w:val="16"/>
        </w:rPr>
      </w:pPr>
    </w:p>
    <w:p w:rsidR="00100C33" w:rsidRDefault="00100C33">
      <w:pPr>
        <w:rPr>
          <w:b/>
          <w:bCs/>
        </w:rPr>
      </w:pPr>
      <w:r>
        <w:tab/>
      </w:r>
      <w:r>
        <w:rPr>
          <w:b/>
          <w:bCs/>
        </w:rPr>
        <w:t>2.1</w:t>
      </w:r>
      <w:r>
        <w:t xml:space="preserve"> </w:t>
      </w:r>
      <w:r>
        <w:rPr>
          <w:b/>
          <w:bCs/>
        </w:rPr>
        <w:t>Местность</w:t>
      </w:r>
    </w:p>
    <w:p w:rsidR="00100C33" w:rsidRPr="00F32E2D" w:rsidRDefault="00100C33" w:rsidP="00F32E2D">
      <w:r w:rsidRPr="00F32E2D">
        <w:t xml:space="preserve">        Район соревнований находится в 15-ти километрах к северу от города Тамбова. Местность расположена на высоте 110-175 метров над уровнем моря. Представляет собой склон долины реки Цны с небольшими участками поймы, надпойменными террасами с мелким рельефом. Местами склон прорезан лощинами и оврагами. На водораздельных пространствах встречаются верховые болота, разные по площади и конфигурации. Перепад высоты на склонах 10-35 метров. Грунт песчаный.</w:t>
      </w:r>
    </w:p>
    <w:p w:rsidR="00100C33" w:rsidRPr="00F32E2D" w:rsidRDefault="00100C33" w:rsidP="00F32E2D">
      <w:r w:rsidRPr="00F32E2D">
        <w:t xml:space="preserve">        Местность закрытая, залесённость 90 %. Преобладающие породы леса: сосна, дуб. Проходимость от «парковой», до труднопроходимой. Встречаются вырубки различной степени проходимости и следы вывоза брёвен в лесу. После жаркого лета 2010 года многие берёзы и осины засыхают. В этих местах много сухих веток и высокая трава.</w:t>
      </w:r>
    </w:p>
    <w:p w:rsidR="00100C33" w:rsidRPr="00F32E2D" w:rsidRDefault="00100C33" w:rsidP="00F32E2D">
      <w:r w:rsidRPr="00F32E2D">
        <w:t xml:space="preserve">        Сеть дорог, троп и просек развита хорошо. Часто рядом с дорогами и тропами  (иногда по тропам) проходят противопожарные пропашки.</w:t>
      </w:r>
    </w:p>
    <w:p w:rsidR="00100C33" w:rsidRPr="00F32E2D" w:rsidRDefault="00100C33" w:rsidP="00F32E2D">
      <w:r w:rsidRPr="00F32E2D">
        <w:t xml:space="preserve">        Гидрография представлена рекой, ручьями и болотами. На местности есть территория бывшего торфяника с дренажными канавами, заполненными водой. Небольшие по площади верховые болота, как правило сухие.</w:t>
      </w:r>
    </w:p>
    <w:p w:rsidR="00100C33" w:rsidRPr="00F32E2D" w:rsidRDefault="00100C33" w:rsidP="00F32E2D">
      <w:r w:rsidRPr="00F32E2D">
        <w:t xml:space="preserve">        В карте расположены  населённые пункты (небольшие по площади) и базы отдыха. Передвижение спортсменов по территории баз отдыха во время соревнований запрещено.</w:t>
      </w:r>
    </w:p>
    <w:p w:rsidR="00100C33" w:rsidRPr="00F32E2D" w:rsidRDefault="00100C33" w:rsidP="00F32E2D">
      <w:r w:rsidRPr="00F32E2D">
        <w:t xml:space="preserve">        Карты подготовлены в 2007 – 2013 годах. Масшта</w:t>
      </w:r>
      <w:r>
        <w:t>бы карт 1:7 500, 1:10000,  1:15</w:t>
      </w:r>
      <w:r w:rsidRPr="00F32E2D">
        <w:t>000, сечение рельефа 2,5 и 5 метров. Карты с дистанциями и легендами отпечатаны на цветном струйном принтере на водостойкой бумаге. Формат карт А4 (21х30см.)</w:t>
      </w:r>
    </w:p>
    <w:p w:rsidR="00100C33" w:rsidRPr="00F32E2D" w:rsidRDefault="00100C33" w:rsidP="00F32E2D">
      <w:r w:rsidRPr="00F32E2D">
        <w:t xml:space="preserve">        Карты вложены в пакеты. Дополнительные легенды в стартовом коридоре.</w:t>
      </w:r>
    </w:p>
    <w:p w:rsidR="00100C33" w:rsidRPr="0061525F" w:rsidRDefault="00100C33" w:rsidP="00F32E2D">
      <w:r w:rsidRPr="00F32E2D">
        <w:t xml:space="preserve">        Оборудование КП стандартное. Отметка электронная – </w:t>
      </w:r>
      <w:r w:rsidRPr="00F32E2D">
        <w:rPr>
          <w:lang w:val="en-US"/>
        </w:rPr>
        <w:t>SportIDENT</w:t>
      </w:r>
      <w:r w:rsidRPr="00F32E2D">
        <w:t xml:space="preserve">. </w:t>
      </w:r>
    </w:p>
    <w:p w:rsidR="00100C33" w:rsidRDefault="00100C33" w:rsidP="00F32E2D">
      <w:pPr>
        <w:rPr>
          <w:b/>
          <w:bCs/>
        </w:rPr>
      </w:pPr>
      <w:r>
        <w:rPr>
          <w:b/>
          <w:bCs/>
        </w:rPr>
        <w:t xml:space="preserve">     </w:t>
      </w:r>
      <w:r w:rsidRPr="00F32E2D">
        <w:rPr>
          <w:b/>
          <w:bCs/>
        </w:rPr>
        <w:t xml:space="preserve">                              </w:t>
      </w:r>
    </w:p>
    <w:p w:rsidR="00100C33" w:rsidRPr="00F32E2D" w:rsidRDefault="00100C33" w:rsidP="00F32E2D">
      <w:pPr>
        <w:rPr>
          <w:b/>
          <w:bCs/>
        </w:rPr>
      </w:pPr>
      <w:r>
        <w:rPr>
          <w:b/>
          <w:bCs/>
        </w:rPr>
        <w:t xml:space="preserve">        2.2</w:t>
      </w:r>
      <w:r w:rsidRPr="00F32E2D">
        <w:rPr>
          <w:b/>
          <w:bCs/>
        </w:rPr>
        <w:t xml:space="preserve"> Предварительные параметры.</w:t>
      </w:r>
    </w:p>
    <w:p w:rsidR="00100C33" w:rsidRPr="00F32E2D" w:rsidRDefault="00100C33" w:rsidP="00F32E2D"/>
    <w:p w:rsidR="00100C33" w:rsidRPr="00F32E2D" w:rsidRDefault="00100C33" w:rsidP="00F32E2D">
      <w:pPr>
        <w:rPr>
          <w:b/>
          <w:bCs/>
        </w:rPr>
      </w:pPr>
      <w:r w:rsidRPr="00F32E2D">
        <w:t xml:space="preserve">                             </w:t>
      </w:r>
      <w:r w:rsidRPr="00F32E2D">
        <w:rPr>
          <w:b/>
          <w:bCs/>
        </w:rPr>
        <w:t xml:space="preserve"> 25.04                     26.04                      27.04</w:t>
      </w:r>
    </w:p>
    <w:p w:rsidR="00100C33" w:rsidRPr="00F32E2D" w:rsidRDefault="00100C33" w:rsidP="00F32E2D">
      <w:pPr>
        <w:rPr>
          <w:b/>
          <w:bCs/>
        </w:rPr>
      </w:pPr>
      <w:r w:rsidRPr="00F32E2D">
        <w:rPr>
          <w:b/>
          <w:bCs/>
        </w:rPr>
        <w:t xml:space="preserve">                      Классика 35.      Кросс 90-75.     Общий старт-классика 40-35.</w:t>
      </w:r>
    </w:p>
    <w:p w:rsidR="00100C33" w:rsidRPr="00F32E2D" w:rsidRDefault="00100C33" w:rsidP="00F32E2D">
      <w:pPr>
        <w:rPr>
          <w:b/>
          <w:bCs/>
        </w:rPr>
      </w:pPr>
    </w:p>
    <w:p w:rsidR="00100C33" w:rsidRPr="00F32E2D" w:rsidRDefault="00100C33" w:rsidP="00F32E2D">
      <w:r w:rsidRPr="00F32E2D">
        <w:t>М20             35мин   6.5км       80мин   14.0км         40мин   7.5км</w:t>
      </w:r>
    </w:p>
    <w:p w:rsidR="00100C33" w:rsidRPr="00F32E2D" w:rsidRDefault="00100C33" w:rsidP="00F32E2D">
      <w:r w:rsidRPr="00F32E2D">
        <w:t>Ж20             35мин   5.0км       65мин    9.0км          35мин   5.5км</w:t>
      </w:r>
    </w:p>
    <w:p w:rsidR="00100C33" w:rsidRPr="00F32E2D" w:rsidRDefault="00100C33" w:rsidP="00F32E2D">
      <w:r w:rsidRPr="00F32E2D">
        <w:t>М18             35мин   5.5км       70мин   12.0км         40мин   6.5км</w:t>
      </w:r>
    </w:p>
    <w:p w:rsidR="00100C33" w:rsidRPr="00F32E2D" w:rsidRDefault="00100C33" w:rsidP="00F32E2D">
      <w:r w:rsidRPr="00F32E2D">
        <w:t>Ж18             35мин   4.5км       50мин    7.0км          35мин    5.0км</w:t>
      </w:r>
    </w:p>
    <w:p w:rsidR="00100C33" w:rsidRPr="00F32E2D" w:rsidRDefault="00100C33" w:rsidP="00F32E2D">
      <w:r w:rsidRPr="00F32E2D">
        <w:t>М16             30мин   4.5км       55мин    8.0км          30мин    5.0км</w:t>
      </w:r>
    </w:p>
    <w:p w:rsidR="00100C33" w:rsidRPr="00F32E2D" w:rsidRDefault="00100C33" w:rsidP="00F32E2D">
      <w:r w:rsidRPr="00F32E2D">
        <w:t>Ж16             30мин   3.8км       45мин    6.0км          30мин    4.0км</w:t>
      </w:r>
    </w:p>
    <w:p w:rsidR="00100C33" w:rsidRPr="00F32E2D" w:rsidRDefault="00100C33" w:rsidP="00F32E2D">
      <w:r w:rsidRPr="00F32E2D">
        <w:t>М14             25мин   3.5км       40мин    5.5км          25мин    3.5км</w:t>
      </w:r>
    </w:p>
    <w:p w:rsidR="00100C33" w:rsidRPr="00F32E2D" w:rsidRDefault="00100C33" w:rsidP="00F32E2D">
      <w:r w:rsidRPr="00F32E2D">
        <w:t>Ж14             25мин   3.0км       30мин    4.0км          25мин    3.0км</w:t>
      </w:r>
    </w:p>
    <w:p w:rsidR="00100C33" w:rsidRPr="00F32E2D" w:rsidRDefault="00100C33" w:rsidP="00F32E2D">
      <w:r w:rsidRPr="00F32E2D">
        <w:t>МЭ              35мин   7.0км       90мин    16.0км        40мин    8.0км</w:t>
      </w:r>
    </w:p>
    <w:p w:rsidR="00100C33" w:rsidRPr="00F32E2D" w:rsidRDefault="00100C33" w:rsidP="00F32E2D">
      <w:r w:rsidRPr="00F32E2D">
        <w:t>ЖЭ              35мин   5.5км       75мин    10.5км        35мин    6.0км</w:t>
      </w:r>
    </w:p>
    <w:p w:rsidR="00100C33" w:rsidRPr="00F32E2D" w:rsidRDefault="00100C33" w:rsidP="00F32E2D"/>
    <w:p w:rsidR="00100C33" w:rsidRPr="00F32E2D" w:rsidRDefault="00100C33" w:rsidP="00F32E2D">
      <w:r>
        <w:t>Будут организованы старты в</w:t>
      </w:r>
      <w:r w:rsidRPr="00F32E2D">
        <w:t xml:space="preserve"> от</w:t>
      </w:r>
      <w:r>
        <w:t>крытых группах (дети и взрослые): М12, Ж12, М-</w:t>
      </w:r>
      <w:r>
        <w:rPr>
          <w:lang w:val="en-US"/>
        </w:rPr>
        <w:t>Open</w:t>
      </w:r>
      <w:r>
        <w:t>, Ж-</w:t>
      </w:r>
      <w:r>
        <w:rPr>
          <w:lang w:val="en-US"/>
        </w:rPr>
        <w:t>Open</w:t>
      </w:r>
      <w:r>
        <w:t xml:space="preserve">. Данные группы участвуют вне конкурса. </w:t>
      </w:r>
    </w:p>
    <w:p w:rsidR="00100C33" w:rsidRPr="00400593" w:rsidRDefault="00100C33" w:rsidP="00F32E2D"/>
    <w:p w:rsidR="00100C33" w:rsidRDefault="00100C33">
      <w:pPr>
        <w:rPr>
          <w:b/>
          <w:bCs/>
        </w:rPr>
      </w:pPr>
      <w:r>
        <w:t xml:space="preserve">       </w:t>
      </w:r>
      <w:r w:rsidRPr="00400593">
        <w:t xml:space="preserve">   </w:t>
      </w:r>
      <w:r>
        <w:t xml:space="preserve"> </w:t>
      </w:r>
      <w:r>
        <w:rPr>
          <w:b/>
          <w:bCs/>
        </w:rPr>
        <w:t>2.3  Возможности проведения тренировок</w:t>
      </w:r>
    </w:p>
    <w:p w:rsidR="00100C33" w:rsidRDefault="00100C33">
      <w:r>
        <w:t xml:space="preserve">        В местах размещения участников соревнований: </w:t>
      </w:r>
    </w:p>
    <w:p w:rsidR="00100C33" w:rsidRDefault="00100C33" w:rsidP="00925350">
      <w:pPr>
        <w:rPr>
          <w:b/>
          <w:bCs/>
        </w:rPr>
      </w:pPr>
      <w:r>
        <w:t xml:space="preserve">Сосновый Угол - база отдыха «ТГТУ», санаторий-профилакторий «Сосновый бор» - тренировочный полигон к Югу от окружной дороги. Все остальные лесные массивы в районе Горельского лесхоза, урочища Татановский буерак, ручей Орляй для тренировок на период с 01 по 28 апреля </w:t>
      </w:r>
      <w:r w:rsidRPr="00730887">
        <w:rPr>
          <w:b/>
          <w:bCs/>
        </w:rPr>
        <w:t>ЗАКРЫТЫ ДЛЯ ВСЕХ!!</w:t>
      </w:r>
      <w:r>
        <w:rPr>
          <w:b/>
          <w:bCs/>
        </w:rPr>
        <w:t xml:space="preserve">! </w:t>
      </w:r>
    </w:p>
    <w:p w:rsidR="00100C33" w:rsidRDefault="00100C33" w:rsidP="00925350">
      <w:pPr>
        <w:rPr>
          <w:b/>
          <w:bCs/>
        </w:rPr>
      </w:pPr>
      <w:r>
        <w:rPr>
          <w:b/>
          <w:bCs/>
        </w:rPr>
        <w:t xml:space="preserve">        Спортсмены и тренеры, замеченные в данных районах, не будут допущены   к соревнованиям!!!</w:t>
      </w:r>
    </w:p>
    <w:p w:rsidR="00100C33" w:rsidRDefault="00100C33" w:rsidP="00925350">
      <w:r w:rsidRPr="00730887">
        <w:t xml:space="preserve">Карты полигона можно получить у зам. </w:t>
      </w:r>
      <w:r>
        <w:t>г</w:t>
      </w:r>
      <w:r w:rsidRPr="00730887">
        <w:t>лавного судьи по СТО – Леонтьева И.В.</w:t>
      </w:r>
      <w:r>
        <w:t xml:space="preserve"> не ранее 15 апреля 2014 года.</w:t>
      </w:r>
    </w:p>
    <w:p w:rsidR="00100C33" w:rsidRDefault="00100C33" w:rsidP="00925350"/>
    <w:p w:rsidR="00100C33" w:rsidRPr="0005289B" w:rsidRDefault="00100C33" w:rsidP="00925350">
      <w:pPr>
        <w:pStyle w:val="ListParagraph"/>
        <w:numPr>
          <w:ilvl w:val="1"/>
          <w:numId w:val="3"/>
        </w:numPr>
        <w:rPr>
          <w:b/>
          <w:bCs/>
        </w:rPr>
      </w:pPr>
      <w:r w:rsidRPr="00D65A71">
        <w:rPr>
          <w:b/>
          <w:bCs/>
        </w:rPr>
        <w:t xml:space="preserve"> Образцы карт.</w:t>
      </w:r>
    </w:p>
    <w:p w:rsidR="00100C33" w:rsidRDefault="00100C33" w:rsidP="00925350">
      <w:pPr>
        <w:rPr>
          <w:b/>
          <w:bCs/>
        </w:rPr>
      </w:pPr>
      <w:r w:rsidRPr="003678BB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1.5pt;height:242.25pt;visibility:visible">
            <v:imagedata r:id="rId10" o:title=""/>
          </v:shape>
        </w:pict>
      </w:r>
    </w:p>
    <w:p w:rsidR="00100C33" w:rsidRDefault="00100C33" w:rsidP="00925350">
      <w:pPr>
        <w:rPr>
          <w:b/>
          <w:bCs/>
        </w:rPr>
      </w:pPr>
    </w:p>
    <w:p w:rsidR="00100C33" w:rsidRPr="005869D9" w:rsidRDefault="00100C33" w:rsidP="005869D9">
      <w:pPr>
        <w:pStyle w:val="ListParagraph"/>
        <w:numPr>
          <w:ilvl w:val="0"/>
          <w:numId w:val="2"/>
        </w:numPr>
        <w:rPr>
          <w:b/>
          <w:bCs/>
        </w:rPr>
      </w:pPr>
      <w:r w:rsidRPr="005869D9">
        <w:rPr>
          <w:b/>
          <w:bCs/>
        </w:rPr>
        <w:t>Схема подъезда к центру соревнований.</w:t>
      </w:r>
    </w:p>
    <w:p w:rsidR="00100C33" w:rsidRPr="005869D9" w:rsidRDefault="00100C33" w:rsidP="005869D9">
      <w:pPr>
        <w:ind w:left="708"/>
        <w:rPr>
          <w:b/>
          <w:bCs/>
        </w:rPr>
      </w:pPr>
    </w:p>
    <w:p w:rsidR="00100C33" w:rsidRDefault="00100C33" w:rsidP="00D65A71">
      <w:pPr>
        <w:ind w:left="708"/>
        <w:rPr>
          <w:b/>
          <w:bCs/>
        </w:rPr>
      </w:pPr>
      <w:r w:rsidRPr="003678BB">
        <w:rPr>
          <w:b/>
          <w:bCs/>
          <w:noProof/>
        </w:rPr>
        <w:pict>
          <v:shape id="_x0000_i1026" type="#_x0000_t75" style="width:453pt;height:657pt;visibility:visible">
            <v:imagedata r:id="rId11" o:title=""/>
          </v:shape>
        </w:pict>
      </w:r>
    </w:p>
    <w:p w:rsidR="00100C33" w:rsidRDefault="00100C33" w:rsidP="00D65A71">
      <w:pPr>
        <w:ind w:left="708"/>
        <w:rPr>
          <w:b/>
          <w:bCs/>
        </w:rPr>
      </w:pPr>
    </w:p>
    <w:p w:rsidR="00100C33" w:rsidRPr="00D65A71" w:rsidRDefault="00100C33" w:rsidP="00D65A71">
      <w:pPr>
        <w:ind w:left="708"/>
        <w:rPr>
          <w:b/>
          <w:bCs/>
        </w:rPr>
      </w:pPr>
    </w:p>
    <w:sectPr w:rsidR="00100C33" w:rsidRPr="00D65A71" w:rsidSect="00BA2FE5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2060DA"/>
    <w:multiLevelType w:val="multilevel"/>
    <w:tmpl w:val="C1D6C6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>
    <w:nsid w:val="3DCC7B89"/>
    <w:multiLevelType w:val="hybridMultilevel"/>
    <w:tmpl w:val="024A0AEE"/>
    <w:lvl w:ilvl="0" w:tplc="57CEE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9FA"/>
    <w:rsid w:val="000472EE"/>
    <w:rsid w:val="0005289B"/>
    <w:rsid w:val="0005602F"/>
    <w:rsid w:val="000A3DF3"/>
    <w:rsid w:val="000A41CB"/>
    <w:rsid w:val="000B5E53"/>
    <w:rsid w:val="000C75BA"/>
    <w:rsid w:val="000D1480"/>
    <w:rsid w:val="000E18C5"/>
    <w:rsid w:val="000F0803"/>
    <w:rsid w:val="00100C33"/>
    <w:rsid w:val="00117B3C"/>
    <w:rsid w:val="00117FB8"/>
    <w:rsid w:val="001273C6"/>
    <w:rsid w:val="00132093"/>
    <w:rsid w:val="00154DEC"/>
    <w:rsid w:val="00190686"/>
    <w:rsid w:val="001A4302"/>
    <w:rsid w:val="00215380"/>
    <w:rsid w:val="00227A3D"/>
    <w:rsid w:val="00260D96"/>
    <w:rsid w:val="00275058"/>
    <w:rsid w:val="00295EB4"/>
    <w:rsid w:val="002B71A6"/>
    <w:rsid w:val="003225DD"/>
    <w:rsid w:val="003678BB"/>
    <w:rsid w:val="00372EF8"/>
    <w:rsid w:val="00383E74"/>
    <w:rsid w:val="0038460D"/>
    <w:rsid w:val="0039196A"/>
    <w:rsid w:val="003A25C2"/>
    <w:rsid w:val="00400593"/>
    <w:rsid w:val="00447403"/>
    <w:rsid w:val="004B5352"/>
    <w:rsid w:val="004C058E"/>
    <w:rsid w:val="004C08C7"/>
    <w:rsid w:val="004E68D7"/>
    <w:rsid w:val="004F2A3B"/>
    <w:rsid w:val="005049C3"/>
    <w:rsid w:val="0056061E"/>
    <w:rsid w:val="005869D9"/>
    <w:rsid w:val="005B7CE2"/>
    <w:rsid w:val="005D2CD8"/>
    <w:rsid w:val="005F0C86"/>
    <w:rsid w:val="005F6850"/>
    <w:rsid w:val="0061233D"/>
    <w:rsid w:val="0061485D"/>
    <w:rsid w:val="0061525F"/>
    <w:rsid w:val="00643385"/>
    <w:rsid w:val="00672306"/>
    <w:rsid w:val="006B0E97"/>
    <w:rsid w:val="006B3F4B"/>
    <w:rsid w:val="006C1BCA"/>
    <w:rsid w:val="006E074E"/>
    <w:rsid w:val="006E593B"/>
    <w:rsid w:val="00730887"/>
    <w:rsid w:val="0073462B"/>
    <w:rsid w:val="00742FBC"/>
    <w:rsid w:val="00777897"/>
    <w:rsid w:val="007A663D"/>
    <w:rsid w:val="007D0112"/>
    <w:rsid w:val="007D42F7"/>
    <w:rsid w:val="007F6743"/>
    <w:rsid w:val="008642CC"/>
    <w:rsid w:val="008B0A78"/>
    <w:rsid w:val="008B2B54"/>
    <w:rsid w:val="008B44FF"/>
    <w:rsid w:val="008C0B31"/>
    <w:rsid w:val="008D6199"/>
    <w:rsid w:val="00925350"/>
    <w:rsid w:val="009627A5"/>
    <w:rsid w:val="009700CF"/>
    <w:rsid w:val="00975BDA"/>
    <w:rsid w:val="009A318C"/>
    <w:rsid w:val="009C32BC"/>
    <w:rsid w:val="009C4BD1"/>
    <w:rsid w:val="009D0704"/>
    <w:rsid w:val="009D47DF"/>
    <w:rsid w:val="00A27216"/>
    <w:rsid w:val="00A528A9"/>
    <w:rsid w:val="00A7252E"/>
    <w:rsid w:val="00AC4F77"/>
    <w:rsid w:val="00AD0909"/>
    <w:rsid w:val="00AF708F"/>
    <w:rsid w:val="00B16914"/>
    <w:rsid w:val="00B534BB"/>
    <w:rsid w:val="00B61E7D"/>
    <w:rsid w:val="00B653E5"/>
    <w:rsid w:val="00B6767C"/>
    <w:rsid w:val="00BA2FE5"/>
    <w:rsid w:val="00BC3A8C"/>
    <w:rsid w:val="00BD686D"/>
    <w:rsid w:val="00BF26E9"/>
    <w:rsid w:val="00C046C7"/>
    <w:rsid w:val="00C22730"/>
    <w:rsid w:val="00C451CA"/>
    <w:rsid w:val="00C629C6"/>
    <w:rsid w:val="00C639FA"/>
    <w:rsid w:val="00C86455"/>
    <w:rsid w:val="00CA3404"/>
    <w:rsid w:val="00CD121F"/>
    <w:rsid w:val="00D256AE"/>
    <w:rsid w:val="00D440E4"/>
    <w:rsid w:val="00D52BE3"/>
    <w:rsid w:val="00D547D3"/>
    <w:rsid w:val="00D555F8"/>
    <w:rsid w:val="00D65A71"/>
    <w:rsid w:val="00D729F5"/>
    <w:rsid w:val="00D8199D"/>
    <w:rsid w:val="00DB3CC0"/>
    <w:rsid w:val="00DB7EA2"/>
    <w:rsid w:val="00DC3F62"/>
    <w:rsid w:val="00DF3941"/>
    <w:rsid w:val="00E031F3"/>
    <w:rsid w:val="00E52B89"/>
    <w:rsid w:val="00E67A9F"/>
    <w:rsid w:val="00E84C50"/>
    <w:rsid w:val="00E95637"/>
    <w:rsid w:val="00EB3947"/>
    <w:rsid w:val="00EC4EB1"/>
    <w:rsid w:val="00ED1862"/>
    <w:rsid w:val="00EE18A5"/>
    <w:rsid w:val="00EF4F42"/>
    <w:rsid w:val="00F1290F"/>
    <w:rsid w:val="00F145F8"/>
    <w:rsid w:val="00F32E2D"/>
    <w:rsid w:val="00F3626B"/>
    <w:rsid w:val="00F64165"/>
    <w:rsid w:val="00F96B2A"/>
    <w:rsid w:val="00FB6FC2"/>
    <w:rsid w:val="00FE45CA"/>
    <w:rsid w:val="00FE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E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C32BC"/>
    <w:rPr>
      <w:b/>
      <w:bCs/>
    </w:rPr>
  </w:style>
  <w:style w:type="character" w:styleId="Hyperlink">
    <w:name w:val="Hyperlink"/>
    <w:basedOn w:val="DefaultParagraphFont"/>
    <w:uiPriority w:val="99"/>
    <w:rsid w:val="009A318C"/>
    <w:rPr>
      <w:color w:val="0000FF"/>
      <w:u w:val="single"/>
    </w:rPr>
  </w:style>
  <w:style w:type="paragraph" w:customStyle="1" w:styleId="ConsPlusNonformat">
    <w:name w:val="ConsPlusNonformat"/>
    <w:uiPriority w:val="99"/>
    <w:rsid w:val="00D729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253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B7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71A6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Normal"/>
    <w:uiPriority w:val="99"/>
    <w:rsid w:val="00ED1862"/>
    <w:pPr>
      <w:suppressAutoHyphens/>
      <w:overflowPunct w:val="0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0935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909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9094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9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9093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o-tamb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fso-tamb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so-tambov.ru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info@fso-tambov.r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fso-tamb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2057</Words>
  <Characters>11725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 1</dc:title>
  <dc:subject/>
  <dc:creator>olga</dc:creator>
  <cp:keywords/>
  <dc:description/>
  <cp:lastModifiedBy>Igor</cp:lastModifiedBy>
  <cp:revision>2</cp:revision>
  <dcterms:created xsi:type="dcterms:W3CDTF">2014-03-13T05:52:00Z</dcterms:created>
  <dcterms:modified xsi:type="dcterms:W3CDTF">2014-03-13T05:52:00Z</dcterms:modified>
</cp:coreProperties>
</file>